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64"/>
        <w:gridCol w:w="854"/>
        <w:gridCol w:w="264"/>
        <w:gridCol w:w="274"/>
        <w:gridCol w:w="274"/>
        <w:gridCol w:w="274"/>
        <w:gridCol w:w="274"/>
        <w:gridCol w:w="274"/>
        <w:gridCol w:w="275"/>
        <w:gridCol w:w="4704"/>
        <w:gridCol w:w="1971"/>
      </w:tblGrid>
      <w:tr w:rsidR="00B13EEE" w:rsidTr="00E77609">
        <w:trPr>
          <w:trHeight w:hRule="exact" w:val="301"/>
        </w:trPr>
        <w:tc>
          <w:tcPr>
            <w:tcW w:w="354" w:type="dxa"/>
            <w:vMerge w:val="restart"/>
          </w:tcPr>
          <w:p w:rsidR="00B13EEE" w:rsidRDefault="00B13EEE" w:rsidP="00B13EEE">
            <w:pPr>
              <w:pStyle w:val="TableParagraph"/>
              <w:spacing w:before="48"/>
              <w:ind w:left="93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年</w:t>
            </w:r>
          </w:p>
        </w:tc>
        <w:tc>
          <w:tcPr>
            <w:tcW w:w="264" w:type="dxa"/>
            <w:vMerge w:val="restart"/>
          </w:tcPr>
          <w:p w:rsidR="00B13EEE" w:rsidRDefault="00B13EEE" w:rsidP="00B13EEE">
            <w:pPr>
              <w:pStyle w:val="TableParagraph"/>
              <w:spacing w:before="48"/>
              <w:ind w:left="52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月</w:t>
            </w:r>
          </w:p>
        </w:tc>
        <w:tc>
          <w:tcPr>
            <w:tcW w:w="854" w:type="dxa"/>
            <w:vMerge w:val="restart"/>
          </w:tcPr>
          <w:p w:rsidR="00B13EEE" w:rsidRDefault="00B13EEE" w:rsidP="00B13EEE">
            <w:pPr>
              <w:pStyle w:val="TableParagraph"/>
              <w:spacing w:before="48"/>
              <w:ind w:left="268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5"/>
                <w:sz w:val="14"/>
              </w:rPr>
              <w:t>週次</w:t>
            </w:r>
          </w:p>
        </w:tc>
        <w:tc>
          <w:tcPr>
            <w:tcW w:w="1909" w:type="dxa"/>
            <w:gridSpan w:val="7"/>
          </w:tcPr>
          <w:p w:rsidR="00B13EEE" w:rsidRDefault="00B13EEE" w:rsidP="00B13EEE">
            <w:pPr>
              <w:pStyle w:val="TableParagraph"/>
              <w:spacing w:line="199" w:lineRule="exact"/>
              <w:ind w:left="746" w:right="747"/>
              <w:jc w:val="center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5"/>
                <w:sz w:val="14"/>
              </w:rPr>
              <w:t>星 期</w:t>
            </w:r>
          </w:p>
        </w:tc>
        <w:tc>
          <w:tcPr>
            <w:tcW w:w="6675" w:type="dxa"/>
            <w:gridSpan w:val="2"/>
          </w:tcPr>
          <w:p w:rsidR="00B13EEE" w:rsidRDefault="00B13EEE" w:rsidP="00B13EEE">
            <w:pPr>
              <w:pStyle w:val="TableParagraph"/>
              <w:spacing w:line="199" w:lineRule="exact"/>
              <w:ind w:left="2663" w:right="2657"/>
              <w:jc w:val="center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5"/>
                <w:sz w:val="14"/>
              </w:rPr>
              <w:t>台北校區重要行事</w:t>
            </w:r>
          </w:p>
        </w:tc>
      </w:tr>
      <w:tr w:rsidR="00B13EEE" w:rsidTr="00D813A0">
        <w:trPr>
          <w:trHeight w:hRule="exact" w:val="225"/>
        </w:trPr>
        <w:tc>
          <w:tcPr>
            <w:tcW w:w="354" w:type="dxa"/>
            <w:vMerge/>
          </w:tcPr>
          <w:p w:rsidR="00B13EEE" w:rsidRDefault="00B13EEE" w:rsidP="00B13EEE"/>
        </w:tc>
        <w:tc>
          <w:tcPr>
            <w:tcW w:w="264" w:type="dxa"/>
            <w:vMerge/>
          </w:tcPr>
          <w:p w:rsidR="00B13EEE" w:rsidRDefault="00B13EEE" w:rsidP="00B13EEE"/>
        </w:tc>
        <w:tc>
          <w:tcPr>
            <w:tcW w:w="854" w:type="dxa"/>
            <w:vMerge/>
          </w:tcPr>
          <w:p w:rsidR="00B13EEE" w:rsidRDefault="00B13EEE" w:rsidP="00B13EEE"/>
        </w:tc>
        <w:tc>
          <w:tcPr>
            <w:tcW w:w="264" w:type="dxa"/>
          </w:tcPr>
          <w:p w:rsidR="00B13EEE" w:rsidRDefault="00B13EEE" w:rsidP="00B13EEE">
            <w:pPr>
              <w:pStyle w:val="TableParagraph"/>
              <w:spacing w:line="184" w:lineRule="exact"/>
              <w:ind w:left="52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color w:val="FF0000"/>
                <w:w w:val="102"/>
                <w:sz w:val="14"/>
              </w:rPr>
              <w:t>日</w:t>
            </w:r>
          </w:p>
        </w:tc>
        <w:tc>
          <w:tcPr>
            <w:tcW w:w="274" w:type="dxa"/>
          </w:tcPr>
          <w:p w:rsidR="00B13EEE" w:rsidRDefault="00B13EEE" w:rsidP="00B13EEE">
            <w:pPr>
              <w:pStyle w:val="TableParagraph"/>
              <w:spacing w:line="184" w:lineRule="exact"/>
              <w:jc w:val="center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一</w:t>
            </w:r>
          </w:p>
        </w:tc>
        <w:tc>
          <w:tcPr>
            <w:tcW w:w="274" w:type="dxa"/>
          </w:tcPr>
          <w:p w:rsidR="00B13EEE" w:rsidRDefault="00B13EEE" w:rsidP="00B13EEE">
            <w:pPr>
              <w:pStyle w:val="TableParagraph"/>
              <w:spacing w:line="184" w:lineRule="exact"/>
              <w:ind w:left="57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二</w:t>
            </w:r>
          </w:p>
        </w:tc>
        <w:tc>
          <w:tcPr>
            <w:tcW w:w="274" w:type="dxa"/>
          </w:tcPr>
          <w:p w:rsidR="00B13EEE" w:rsidRDefault="00B13EEE" w:rsidP="00B13EEE">
            <w:pPr>
              <w:pStyle w:val="TableParagraph"/>
              <w:spacing w:line="184" w:lineRule="exact"/>
              <w:ind w:left="57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三</w:t>
            </w:r>
          </w:p>
        </w:tc>
        <w:tc>
          <w:tcPr>
            <w:tcW w:w="274" w:type="dxa"/>
          </w:tcPr>
          <w:p w:rsidR="00B13EEE" w:rsidRDefault="00B13EEE" w:rsidP="00B13EEE">
            <w:pPr>
              <w:pStyle w:val="TableParagraph"/>
              <w:spacing w:line="184" w:lineRule="exact"/>
              <w:jc w:val="center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四</w:t>
            </w:r>
          </w:p>
        </w:tc>
        <w:tc>
          <w:tcPr>
            <w:tcW w:w="274" w:type="dxa"/>
          </w:tcPr>
          <w:p w:rsidR="00B13EEE" w:rsidRDefault="00B13EEE" w:rsidP="00B13EEE">
            <w:pPr>
              <w:pStyle w:val="TableParagraph"/>
              <w:spacing w:line="184" w:lineRule="exact"/>
              <w:ind w:left="57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w w:val="102"/>
                <w:sz w:val="14"/>
              </w:rPr>
              <w:t>五</w:t>
            </w:r>
          </w:p>
        </w:tc>
        <w:tc>
          <w:tcPr>
            <w:tcW w:w="275" w:type="dxa"/>
          </w:tcPr>
          <w:p w:rsidR="00B13EEE" w:rsidRDefault="00B13EEE" w:rsidP="00B13EEE">
            <w:pPr>
              <w:pStyle w:val="TableParagraph"/>
              <w:spacing w:line="184" w:lineRule="exact"/>
              <w:ind w:left="57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="微軟正黑體" w:eastAsia="微軟正黑體" w:hint="eastAsia"/>
                <w:b/>
                <w:color w:val="FF0000"/>
                <w:w w:val="102"/>
                <w:sz w:val="14"/>
              </w:rPr>
              <w:t>六</w:t>
            </w:r>
          </w:p>
        </w:tc>
        <w:tc>
          <w:tcPr>
            <w:tcW w:w="4704" w:type="dxa"/>
            <w:shd w:val="clear" w:color="auto" w:fill="C5D9F0"/>
          </w:tcPr>
          <w:p w:rsidR="00B13EEE" w:rsidRDefault="00B13EEE" w:rsidP="00B13EEE">
            <w:pPr>
              <w:pStyle w:val="TableParagraph"/>
              <w:spacing w:line="184" w:lineRule="exact"/>
              <w:ind w:left="1392" w:right="1392"/>
              <w:jc w:val="center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Theme="minorEastAsia" w:eastAsiaTheme="minorEastAsia" w:hAnsiTheme="minorEastAsia" w:hint="eastAsia"/>
                <w:b/>
                <w:w w:val="105"/>
                <w:sz w:val="14"/>
                <w:lang w:eastAsia="zh-TW"/>
              </w:rPr>
              <w:t>學生會</w:t>
            </w:r>
          </w:p>
        </w:tc>
        <w:tc>
          <w:tcPr>
            <w:tcW w:w="1971" w:type="dxa"/>
            <w:shd w:val="clear" w:color="auto" w:fill="F9BE8F"/>
          </w:tcPr>
          <w:p w:rsidR="00B13EEE" w:rsidRDefault="00E77609" w:rsidP="00D813A0">
            <w:pPr>
              <w:pStyle w:val="TableParagraph"/>
              <w:spacing w:line="184" w:lineRule="exact"/>
              <w:ind w:right="837"/>
              <w:jc w:val="right"/>
              <w:rPr>
                <w:rFonts w:ascii="微軟正黑體" w:eastAsia="微軟正黑體"/>
                <w:b/>
                <w:sz w:val="14"/>
              </w:rPr>
            </w:pPr>
            <w:r>
              <w:rPr>
                <w:rFonts w:asciiTheme="minorEastAsia" w:eastAsiaTheme="minorEastAsia" w:hAnsiTheme="minorEastAsia" w:hint="eastAsia"/>
                <w:b/>
                <w:w w:val="105"/>
                <w:sz w:val="14"/>
                <w:lang w:eastAsia="zh-TW"/>
              </w:rPr>
              <w:t>備註</w:t>
            </w:r>
          </w:p>
        </w:tc>
      </w:tr>
      <w:tr w:rsidR="00D96B1C" w:rsidTr="00D813A0">
        <w:trPr>
          <w:trHeight w:hRule="exact" w:val="190"/>
        </w:trPr>
        <w:tc>
          <w:tcPr>
            <w:tcW w:w="35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E47FCB">
              <w:rPr>
                <w:w w:val="105"/>
                <w:sz w:val="16"/>
                <w:szCs w:val="16"/>
              </w:rPr>
              <w:t>105</w:t>
            </w:r>
          </w:p>
        </w:tc>
        <w:tc>
          <w:tcPr>
            <w:tcW w:w="26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2"/>
              <w:jc w:val="center"/>
              <w:rPr>
                <w:sz w:val="16"/>
                <w:szCs w:val="16"/>
              </w:rPr>
            </w:pPr>
            <w:r w:rsidRPr="00E47FCB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2"/>
                <w:sz w:val="16"/>
                <w:szCs w:val="16"/>
              </w:rPr>
              <w:t>6</w:t>
            </w:r>
          </w:p>
        </w:tc>
        <w:tc>
          <w:tcPr>
            <w:tcW w:w="4704" w:type="dxa"/>
          </w:tcPr>
          <w:p w:rsidR="00B13EEE" w:rsidRPr="00E47FCB" w:rsidRDefault="00B13EEE" w:rsidP="00B13EEE">
            <w:pPr>
              <w:pStyle w:val="TableParagraph"/>
              <w:spacing w:before="4"/>
              <w:ind w:left="21"/>
              <w:rPr>
                <w:sz w:val="16"/>
                <w:szCs w:val="16"/>
                <w:lang w:eastAsia="zh-TW"/>
              </w:rPr>
            </w:pPr>
          </w:p>
        </w:tc>
        <w:tc>
          <w:tcPr>
            <w:tcW w:w="1971" w:type="dxa"/>
          </w:tcPr>
          <w:p w:rsidR="00B13EEE" w:rsidRPr="00E47FCB" w:rsidRDefault="00B13EEE" w:rsidP="00B13EEE">
            <w:pPr>
              <w:pStyle w:val="TableParagraph"/>
              <w:spacing w:before="4"/>
              <w:ind w:left="21"/>
              <w:rPr>
                <w:sz w:val="16"/>
                <w:szCs w:val="16"/>
                <w:lang w:eastAsia="zh-TW"/>
              </w:rPr>
            </w:pPr>
          </w:p>
        </w:tc>
      </w:tr>
      <w:tr w:rsidR="00B13EEE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10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12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13</w:t>
            </w:r>
          </w:p>
        </w:tc>
        <w:tc>
          <w:tcPr>
            <w:tcW w:w="4704" w:type="dxa"/>
          </w:tcPr>
          <w:p w:rsidR="00B13EEE" w:rsidRPr="00E47FCB" w:rsidRDefault="00B13EEE" w:rsidP="00B13EEE">
            <w:pPr>
              <w:pStyle w:val="TableParagraph"/>
              <w:ind w:left="21"/>
              <w:rPr>
                <w:sz w:val="16"/>
                <w:szCs w:val="16"/>
                <w:lang w:eastAsia="zh-TW"/>
              </w:rPr>
            </w:pPr>
          </w:p>
        </w:tc>
        <w:tc>
          <w:tcPr>
            <w:tcW w:w="1971" w:type="dxa"/>
          </w:tcPr>
          <w:p w:rsidR="00B13EEE" w:rsidRPr="00E47FCB" w:rsidRDefault="00B13EEE" w:rsidP="00B13EEE">
            <w:pPr>
              <w:rPr>
                <w:sz w:val="16"/>
                <w:szCs w:val="16"/>
                <w:lang w:eastAsia="zh-TW"/>
              </w:rPr>
            </w:pPr>
          </w:p>
        </w:tc>
      </w:tr>
      <w:tr w:rsidR="00B13EEE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16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19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20</w:t>
            </w:r>
          </w:p>
        </w:tc>
        <w:tc>
          <w:tcPr>
            <w:tcW w:w="4704" w:type="dxa"/>
          </w:tcPr>
          <w:p w:rsidR="00B13EEE" w:rsidRPr="00E47FCB" w:rsidRDefault="00B13EEE" w:rsidP="00B13EE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</w:tcPr>
          <w:p w:rsidR="00B13EEE" w:rsidRPr="00E47FCB" w:rsidRDefault="00B13EEE" w:rsidP="00B13EEE">
            <w:pPr>
              <w:rPr>
                <w:sz w:val="16"/>
                <w:szCs w:val="16"/>
              </w:rPr>
            </w:pPr>
          </w:p>
        </w:tc>
      </w:tr>
      <w:tr w:rsidR="00B13EEE" w:rsidRPr="00A97251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26</w:t>
            </w:r>
          </w:p>
        </w:tc>
        <w:tc>
          <w:tcPr>
            <w:tcW w:w="275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27</w:t>
            </w:r>
          </w:p>
        </w:tc>
        <w:tc>
          <w:tcPr>
            <w:tcW w:w="4704" w:type="dxa"/>
          </w:tcPr>
          <w:p w:rsidR="00B13EEE" w:rsidRPr="00A97251" w:rsidRDefault="00E77609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27日 新生家長座談會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13EEE" w:rsidRPr="00A97251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30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6B1C" w:rsidRPr="00A97251" w:rsidTr="00CA5BB8">
        <w:trPr>
          <w:trHeight w:hRule="exact" w:val="424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B13EEE" w:rsidRPr="00E47FCB" w:rsidRDefault="007E778B" w:rsidP="007E778B">
            <w:pPr>
              <w:pStyle w:val="TableParagraph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47FCB">
              <w:rPr>
                <w:rFonts w:ascii="Urdu Typesetting"/>
                <w:b/>
                <w:color w:val="000000" w:themeColor="text1"/>
                <w:w w:val="102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jc w:val="center"/>
              <w:rPr>
                <w:rFonts w:ascii="Urdu Typesetting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3488A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3</w:t>
            </w:r>
          </w:p>
        </w:tc>
        <w:tc>
          <w:tcPr>
            <w:tcW w:w="4704" w:type="dxa"/>
          </w:tcPr>
          <w:p w:rsidR="00FD3E43" w:rsidRPr="00A97251" w:rsidRDefault="00B13EEE" w:rsidP="00B13EEE">
            <w:pPr>
              <w:pStyle w:val="TableParagraph"/>
              <w:spacing w:before="12" w:line="244" w:lineRule="auto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  <w:r w:rsidR="0003488A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日 </w:t>
            </w:r>
            <w:r w:rsidR="00E3562A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九三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軍人節</w:t>
            </w:r>
            <w:r w:rsidR="0003488A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活動</w:t>
            </w:r>
          </w:p>
          <w:p w:rsidR="00B13EEE" w:rsidRPr="00A97251" w:rsidRDefault="00FD3E43" w:rsidP="00B13EEE">
            <w:pPr>
              <w:pStyle w:val="TableParagraph"/>
              <w:spacing w:before="12" w:line="244" w:lineRule="auto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3日 軍人節</w:t>
            </w:r>
          </w:p>
          <w:p w:rsidR="0003488A" w:rsidRPr="00A97251" w:rsidRDefault="0003488A" w:rsidP="00B13EEE">
            <w:pPr>
              <w:pStyle w:val="TableParagraph"/>
              <w:spacing w:before="12" w:line="244" w:lineRule="auto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D813A0">
        <w:trPr>
          <w:trHeight w:hRule="exact" w:val="318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ind w:left="55"/>
              <w:jc w:val="center"/>
              <w:rPr>
                <w:sz w:val="14"/>
                <w:szCs w:val="14"/>
              </w:rPr>
            </w:pPr>
            <w:r w:rsidRPr="00E47FCB">
              <w:rPr>
                <w:w w:val="105"/>
                <w:sz w:val="14"/>
                <w:szCs w:val="14"/>
              </w:rPr>
              <w:t>開學準備週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66FF"/>
                <w:w w:val="105"/>
                <w:sz w:val="16"/>
                <w:szCs w:val="16"/>
              </w:rPr>
              <w:t>10</w:t>
            </w:r>
          </w:p>
        </w:tc>
        <w:tc>
          <w:tcPr>
            <w:tcW w:w="4704" w:type="dxa"/>
          </w:tcPr>
          <w:p w:rsidR="00B13EEE" w:rsidRPr="00A97251" w:rsidRDefault="00D772FC" w:rsidP="00D772FC">
            <w:pPr>
              <w:pStyle w:val="TableParagraph"/>
              <w:spacing w:before="12" w:line="244" w:lineRule="auto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D813A0">
        <w:trPr>
          <w:trHeight w:hRule="exact" w:val="647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ind w:firstLineChars="50" w:firstLine="84"/>
              <w:rPr>
                <w:sz w:val="16"/>
                <w:szCs w:val="16"/>
              </w:rPr>
            </w:pPr>
            <w:r w:rsidRPr="00E47FCB">
              <w:rPr>
                <w:w w:val="105"/>
                <w:sz w:val="16"/>
                <w:szCs w:val="16"/>
              </w:rPr>
              <w:t>第1週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11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62"/>
              <w:jc w:val="center"/>
              <w:rPr>
                <w:rFonts w:ascii="Urdu Typesetting"/>
                <w:b/>
                <w:color w:val="000000" w:themeColor="text1"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0000" w:themeColor="text1"/>
                <w:w w:val="105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14</w:t>
            </w:r>
          </w:p>
        </w:tc>
        <w:tc>
          <w:tcPr>
            <w:tcW w:w="274" w:type="dxa"/>
            <w:shd w:val="clear" w:color="auto" w:fill="B8CCE3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15</w:t>
            </w:r>
          </w:p>
        </w:tc>
        <w:tc>
          <w:tcPr>
            <w:tcW w:w="274" w:type="dxa"/>
            <w:shd w:val="clear" w:color="auto" w:fill="E6B8B7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16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1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17</w:t>
            </w:r>
          </w:p>
        </w:tc>
        <w:tc>
          <w:tcPr>
            <w:tcW w:w="4704" w:type="dxa"/>
          </w:tcPr>
          <w:p w:rsidR="00FD3E43" w:rsidRPr="00A97251" w:rsidRDefault="00B13EEE" w:rsidP="00B13EEE">
            <w:pPr>
              <w:pStyle w:val="TableParagraph"/>
              <w:spacing w:line="177" w:lineRule="exact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sz w:val="16"/>
                <w:szCs w:val="16"/>
                <w:lang w:eastAsia="zh-TW"/>
              </w:rPr>
              <w:t xml:space="preserve">12日 </w:t>
            </w:r>
            <w:r w:rsidR="0003488A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開學</w:t>
            </w:r>
            <w:r w:rsidR="00FD3E43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/ </w:t>
            </w:r>
            <w:r w:rsidRPr="00A97251">
              <w:rPr>
                <w:rFonts w:ascii="標楷體" w:eastAsia="標楷體" w:hAnsi="標楷體"/>
                <w:sz w:val="16"/>
                <w:szCs w:val="16"/>
                <w:lang w:eastAsia="zh-TW"/>
              </w:rPr>
              <w:t>新生入學輔導</w:t>
            </w:r>
            <w:r w:rsidR="00FD3E43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/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="0003488A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社團博覽會</w:t>
            </w:r>
          </w:p>
          <w:p w:rsidR="00FD3E43" w:rsidRPr="00A97251" w:rsidRDefault="00FD3E43" w:rsidP="00B13EEE">
            <w:pPr>
              <w:pStyle w:val="TableParagraph"/>
              <w:spacing w:line="177" w:lineRule="exact"/>
              <w:ind w:left="21"/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15日 中秋節(放假日)</w:t>
            </w:r>
            <w:r w:rsidRPr="00A97251">
              <w:rPr>
                <w:rFonts w:ascii="標楷體" w:eastAsia="標楷體" w:hAnsi="標楷體"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</w:p>
          <w:p w:rsidR="00FD3E43" w:rsidRPr="00A97251" w:rsidRDefault="00FD3E43" w:rsidP="00FD3E43">
            <w:pPr>
              <w:pStyle w:val="TableParagraph"/>
              <w:spacing w:line="177" w:lineRule="exact"/>
              <w:ind w:left="21"/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w w:val="105"/>
                <w:sz w:val="16"/>
                <w:szCs w:val="16"/>
                <w:lang w:eastAsia="zh-TW"/>
              </w:rPr>
              <w:t>16日 調整放假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1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B7227E">
        <w:trPr>
          <w:trHeight w:hRule="exact" w:val="304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第2週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19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B7227E">
              <w:rPr>
                <w:rFonts w:ascii="Urdu Typesetting"/>
                <w:b/>
                <w:w w:val="105"/>
                <w:sz w:val="16"/>
                <w:szCs w:val="16"/>
              </w:rPr>
              <w:t>20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23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24</w:t>
            </w:r>
          </w:p>
        </w:tc>
        <w:tc>
          <w:tcPr>
            <w:tcW w:w="4704" w:type="dxa"/>
          </w:tcPr>
          <w:p w:rsidR="004F003C" w:rsidRPr="00A97251" w:rsidRDefault="004F003C" w:rsidP="00A97251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B7227E">
        <w:trPr>
          <w:trHeight w:hRule="exact" w:val="435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第3週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26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28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30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</w:tcPr>
          <w:p w:rsidR="00A97251" w:rsidRPr="00A97251" w:rsidRDefault="00B7227E" w:rsidP="00B13EEE">
            <w:pPr>
              <w:pStyle w:val="TableParagraph"/>
              <w:spacing w:before="1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27</w:t>
            </w:r>
            <w:r w:rsidR="00A97251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日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第一次學生代表社團負責人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座談會</w:t>
            </w:r>
          </w:p>
          <w:p w:rsidR="00B13EEE" w:rsidRPr="00A97251" w:rsidRDefault="00B13EEE" w:rsidP="00B13EEE">
            <w:pPr>
              <w:pStyle w:val="TableParagraph"/>
              <w:spacing w:before="1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29 日 教師節</w:t>
            </w:r>
            <w:r w:rsidR="005D38FD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活動</w:t>
            </w:r>
            <w:r w:rsidR="00FD3E43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/ 自強月會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1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ind w:left="59"/>
              <w:jc w:val="center"/>
              <w:rPr>
                <w:sz w:val="16"/>
                <w:szCs w:val="16"/>
              </w:rPr>
            </w:pPr>
            <w:r w:rsidRPr="00E47FCB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6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2"/>
                <w:sz w:val="16"/>
                <w:szCs w:val="16"/>
              </w:rPr>
              <w:t>1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D20ABA">
        <w:trPr>
          <w:trHeight w:hRule="exact" w:val="468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第4週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6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2"/>
                <w:sz w:val="16"/>
                <w:szCs w:val="16"/>
              </w:rPr>
              <w:t>8</w:t>
            </w:r>
          </w:p>
        </w:tc>
        <w:tc>
          <w:tcPr>
            <w:tcW w:w="4704" w:type="dxa"/>
          </w:tcPr>
          <w:p w:rsidR="00B13EEE" w:rsidRDefault="00E5576C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4  </w:t>
            </w:r>
            <w:r w:rsidR="00B13EEE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日 歌唱比賽海選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="00B13EEE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(一)</w:t>
            </w:r>
          </w:p>
          <w:p w:rsidR="00D20ABA" w:rsidRPr="00A97251" w:rsidRDefault="00D20ABA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5  日 </w:t>
            </w:r>
            <w:r w:rsidR="00FC1DEB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社團負責人</w:t>
            </w:r>
            <w:r w:rsidR="00FC1DE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暨</w:t>
            </w:r>
            <w:r w:rsidR="00C7033D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社團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指導老師座談會</w:t>
            </w:r>
          </w:p>
        </w:tc>
        <w:tc>
          <w:tcPr>
            <w:tcW w:w="1971" w:type="dxa"/>
          </w:tcPr>
          <w:p w:rsidR="00DE4BF9" w:rsidRDefault="00DE4BF9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:rsidR="00B13EEE" w:rsidRPr="00A97251" w:rsidRDefault="00DE4BF9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邀請校長蒞臨</w:t>
            </w:r>
          </w:p>
        </w:tc>
      </w:tr>
      <w:tr w:rsidR="00B13EEE" w:rsidRPr="00A97251" w:rsidTr="00CA5BB8">
        <w:trPr>
          <w:trHeight w:hRule="exact" w:val="410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第5週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9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9</w:t>
            </w:r>
          </w:p>
        </w:tc>
        <w:tc>
          <w:tcPr>
            <w:tcW w:w="274" w:type="dxa"/>
            <w:shd w:val="clear" w:color="auto" w:fill="B8CCE3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10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11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12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14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15</w:t>
            </w:r>
          </w:p>
        </w:tc>
        <w:tc>
          <w:tcPr>
            <w:tcW w:w="4704" w:type="dxa"/>
          </w:tcPr>
          <w:p w:rsidR="00FF6488" w:rsidRPr="00A97251" w:rsidRDefault="00B13EEE" w:rsidP="004F003C">
            <w:pPr>
              <w:pStyle w:val="TableParagraph"/>
              <w:ind w:left="21"/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10日 國慶日(放假日)</w:t>
            </w:r>
          </w:p>
          <w:p w:rsidR="00B13EEE" w:rsidRPr="00A97251" w:rsidRDefault="00E5576C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13 </w:t>
            </w:r>
            <w:r w:rsidR="00B13EEE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日 歌唱比賽海選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="00B13EEE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(二)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3B1351">
        <w:trPr>
          <w:trHeight w:hRule="exact" w:val="327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第6週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16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3B1351">
              <w:rPr>
                <w:rFonts w:ascii="Urdu Typesetting"/>
                <w:b/>
                <w:w w:val="105"/>
                <w:sz w:val="16"/>
                <w:szCs w:val="16"/>
              </w:rPr>
              <w:t>17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20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21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22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18 日 第二次</w:t>
            </w:r>
            <w:r w:rsidR="00710845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學生代表暨</w:t>
            </w:r>
            <w:r w:rsidR="005D38FD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社團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負責人</w:t>
            </w:r>
            <w:r w:rsidR="00FC1DE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座談會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CA5BB8">
        <w:trPr>
          <w:trHeight w:hRule="exact" w:val="610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第7週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23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3B1351">
              <w:rPr>
                <w:rFonts w:ascii="Urdu Typesetting"/>
                <w:b/>
                <w:w w:val="105"/>
                <w:sz w:val="16"/>
                <w:szCs w:val="16"/>
              </w:rPr>
              <w:t>24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25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26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27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28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29</w:t>
            </w:r>
          </w:p>
        </w:tc>
        <w:tc>
          <w:tcPr>
            <w:tcW w:w="4704" w:type="dxa"/>
          </w:tcPr>
          <w:p w:rsidR="00CA5BB8" w:rsidRDefault="00CA5BB8" w:rsidP="00CA5BB8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25</w:t>
            </w:r>
            <w:r w:rsidRPr="00A97251">
              <w:rPr>
                <w:rFonts w:ascii="標楷體" w:eastAsia="標楷體" w:hAnsi="標楷體"/>
                <w:sz w:val="16"/>
                <w:szCs w:val="16"/>
                <w:lang w:eastAsia="zh-TW"/>
              </w:rPr>
              <w:t>~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28日 萬聖節活動</w:t>
            </w:r>
          </w:p>
          <w:p w:rsidR="004E0B2C" w:rsidRPr="00A97251" w:rsidRDefault="004E0B2C" w:rsidP="003B1351">
            <w:pPr>
              <w:pStyle w:val="TableParagraph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26 日 十校策略聯盟-佛光大學</w:t>
            </w:r>
          </w:p>
          <w:p w:rsidR="00CA5BB8" w:rsidRDefault="00CA5BB8" w:rsidP="00CA5BB8">
            <w:pPr>
              <w:pStyle w:val="TableParagraph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27 日 社團幹部知能研習營 (一) / 自強月會</w:t>
            </w:r>
          </w:p>
          <w:p w:rsidR="00CA5BB8" w:rsidRPr="00CA5BB8" w:rsidRDefault="00CA5BB8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3B1351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第8週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30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3B1351">
              <w:rPr>
                <w:rFonts w:ascii="Urdu Typesetting"/>
                <w:b/>
                <w:w w:val="105"/>
                <w:sz w:val="16"/>
                <w:szCs w:val="16"/>
              </w:rPr>
              <w:t>31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13EEE" w:rsidRPr="00A97251" w:rsidTr="00D80FC4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ind w:left="59"/>
              <w:jc w:val="center"/>
              <w:rPr>
                <w:sz w:val="16"/>
                <w:szCs w:val="16"/>
              </w:rPr>
            </w:pPr>
            <w:r w:rsidRPr="00E47FCB">
              <w:rPr>
                <w:w w:val="105"/>
                <w:sz w:val="16"/>
                <w:szCs w:val="16"/>
              </w:rPr>
              <w:t>11</w:t>
            </w: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D80FC4">
              <w:rPr>
                <w:rFonts w:ascii="Urdu Typesetting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6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2"/>
                <w:sz w:val="16"/>
                <w:szCs w:val="16"/>
              </w:rPr>
              <w:t>5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FD3E43" w:rsidRPr="00A97251" w:rsidRDefault="002D5245" w:rsidP="002D5245">
            <w:pPr>
              <w:shd w:val="clear" w:color="auto" w:fill="FFFFFF" w:themeFill="background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  </w:t>
            </w:r>
          </w:p>
          <w:p w:rsidR="00B13EEE" w:rsidRPr="00A97251" w:rsidRDefault="00FD3E43" w:rsidP="00FD3E4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</w:rPr>
              <w:t>研習營</w:t>
            </w:r>
          </w:p>
        </w:tc>
      </w:tr>
      <w:tr w:rsidR="00D96B1C" w:rsidRPr="00A97251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81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第9週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6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8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10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11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12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  <w:r w:rsidRPr="00A97251">
              <w:rPr>
                <w:rFonts w:ascii="標楷體" w:eastAsia="標楷體" w:hAnsi="標楷體"/>
                <w:sz w:val="16"/>
                <w:szCs w:val="16"/>
              </w:rPr>
              <w:t>7日~11日 期中考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7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CA5BB8">
        <w:trPr>
          <w:trHeight w:hRule="exact" w:val="452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38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第10週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13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15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18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19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14 日 歌唱比賽</w:t>
            </w:r>
            <w:r w:rsidR="00E5576C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(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複賽</w:t>
            </w:r>
            <w:r w:rsidR="00E5576C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)</w:t>
            </w:r>
          </w:p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16 日 第三次</w:t>
            </w:r>
            <w:r w:rsidR="00710845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學生代表暨社團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負責人</w:t>
            </w:r>
            <w:r w:rsidR="00FC1DE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座談會</w:t>
            </w:r>
          </w:p>
        </w:tc>
        <w:tc>
          <w:tcPr>
            <w:tcW w:w="1971" w:type="dxa"/>
            <w:shd w:val="clear" w:color="auto" w:fill="auto"/>
          </w:tcPr>
          <w:p w:rsidR="00B13EEE" w:rsidRPr="00A97251" w:rsidRDefault="00B13EEE" w:rsidP="00444755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CA5BB8">
        <w:trPr>
          <w:trHeight w:hRule="exact" w:val="558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38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第11週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3B1351">
              <w:rPr>
                <w:rFonts w:ascii="Urdu Typesetting"/>
                <w:b/>
                <w:w w:val="105"/>
                <w:sz w:val="16"/>
                <w:szCs w:val="16"/>
              </w:rPr>
              <w:t>21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24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25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26</w:t>
            </w:r>
          </w:p>
        </w:tc>
        <w:tc>
          <w:tcPr>
            <w:tcW w:w="4704" w:type="dxa"/>
          </w:tcPr>
          <w:p w:rsidR="00FD3E43" w:rsidRPr="00A97251" w:rsidRDefault="00FD3E43" w:rsidP="002D5245">
            <w:pPr>
              <w:pStyle w:val="TableParagraph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24</w:t>
            </w:r>
            <w:r w:rsidR="002D5245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日 自強月會</w:t>
            </w:r>
          </w:p>
          <w:p w:rsidR="002D5245" w:rsidRPr="00A97251" w:rsidRDefault="002D5245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25日 社團指導老師暨社團負責人研習營</w:t>
            </w:r>
          </w:p>
        </w:tc>
        <w:tc>
          <w:tcPr>
            <w:tcW w:w="1971" w:type="dxa"/>
            <w:shd w:val="clear" w:color="auto" w:fill="auto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11" w:lineRule="exact"/>
              <w:ind w:right="138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第12週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28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30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29 日 歌唱</w:t>
            </w:r>
            <w:r w:rsidR="00E5576C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(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決賽</w:t>
            </w:r>
            <w:r w:rsidR="00E5576C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13EEE" w:rsidRPr="00A97251" w:rsidTr="00D813A0">
        <w:trPr>
          <w:trHeight w:hRule="exact" w:val="24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ind w:left="59"/>
              <w:jc w:val="center"/>
              <w:rPr>
                <w:sz w:val="16"/>
                <w:szCs w:val="16"/>
              </w:rPr>
            </w:pPr>
            <w:r w:rsidRPr="00E47FCB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5576C">
            <w:pPr>
              <w:pStyle w:val="TableParagraph"/>
              <w:spacing w:line="203" w:lineRule="exact"/>
              <w:ind w:left="96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2"/>
                <w:sz w:val="16"/>
                <w:szCs w:val="16"/>
              </w:rPr>
              <w:t>3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  <w:r w:rsidRPr="00A97251">
              <w:rPr>
                <w:rFonts w:ascii="標楷體" w:eastAsia="標楷體" w:hAnsi="標楷體"/>
                <w:w w:val="105"/>
                <w:sz w:val="16"/>
                <w:szCs w:val="16"/>
              </w:rPr>
              <w:t>2日 全校運動會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96B1C" w:rsidRPr="00A97251" w:rsidTr="00CA5BB8">
        <w:trPr>
          <w:trHeight w:hRule="exact" w:val="628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E5576C" w:rsidP="00E5576C">
            <w:pPr>
              <w:pStyle w:val="TableParagraph"/>
              <w:spacing w:before="69"/>
              <w:rPr>
                <w:sz w:val="16"/>
                <w:szCs w:val="16"/>
              </w:rPr>
            </w:pPr>
            <w:r>
              <w:rPr>
                <w:rFonts w:hint="eastAsia"/>
                <w:w w:val="105"/>
                <w:sz w:val="16"/>
                <w:szCs w:val="16"/>
                <w:lang w:eastAsia="zh-TW"/>
              </w:rPr>
              <w:t xml:space="preserve"> </w:t>
            </w:r>
            <w:r w:rsidR="00B13EEE" w:rsidRPr="00E47FCB">
              <w:rPr>
                <w:w w:val="105"/>
                <w:sz w:val="16"/>
                <w:szCs w:val="16"/>
              </w:rPr>
              <w:t>第13週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8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2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10</w:t>
            </w:r>
          </w:p>
        </w:tc>
        <w:tc>
          <w:tcPr>
            <w:tcW w:w="4704" w:type="dxa"/>
          </w:tcPr>
          <w:p w:rsidR="00FD3E43" w:rsidRPr="00A97251" w:rsidRDefault="00FD3E43" w:rsidP="00FD3E43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7日 社團靜態評鑑</w:t>
            </w:r>
            <w:r w:rsidR="000504ED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(台北及新竹)</w:t>
            </w:r>
          </w:p>
          <w:p w:rsidR="00B13EEE" w:rsidRPr="00A97251" w:rsidRDefault="00F33984" w:rsidP="00A075B2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9日</w:t>
            </w:r>
            <w:r w:rsidR="00A075B2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十校策略聯盟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-醒吾</w:t>
            </w:r>
          </w:p>
        </w:tc>
        <w:tc>
          <w:tcPr>
            <w:tcW w:w="1971" w:type="dxa"/>
            <w:shd w:val="clear" w:color="auto" w:fill="auto"/>
          </w:tcPr>
          <w:p w:rsidR="00B13EEE" w:rsidRPr="00A97251" w:rsidRDefault="00B13EEE" w:rsidP="00444755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CA5BB8">
        <w:trPr>
          <w:trHeight w:hRule="exact" w:val="592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E5576C" w:rsidP="00E5576C">
            <w:pPr>
              <w:pStyle w:val="TableParagraph"/>
              <w:spacing w:line="212" w:lineRule="exact"/>
              <w:ind w:right="13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B13EEE" w:rsidRPr="00E47FCB">
              <w:rPr>
                <w:sz w:val="16"/>
                <w:szCs w:val="16"/>
              </w:rPr>
              <w:t>第14週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11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13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16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A97251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17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12 日 </w:t>
            </w:r>
            <w:r w:rsidR="00710845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社團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幹部知能研習營</w:t>
            </w:r>
            <w:r w:rsidR="00E5576C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(二)</w:t>
            </w:r>
          </w:p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14 日 第四次</w:t>
            </w:r>
            <w:r w:rsidR="00710845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學生代表暨社團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負責人</w:t>
            </w:r>
            <w:r w:rsidR="00FC1DE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座談會</w:t>
            </w:r>
            <w:r w:rsidR="00E5576C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(改選)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B13EEE" w:rsidRPr="00A97251" w:rsidTr="00001FDB">
        <w:trPr>
          <w:trHeight w:hRule="exact" w:val="520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E5576C" w:rsidP="00E5576C">
            <w:pPr>
              <w:pStyle w:val="TableParagraph"/>
              <w:spacing w:line="211" w:lineRule="exact"/>
              <w:ind w:right="13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B13EEE" w:rsidRPr="00E47FCB">
              <w:rPr>
                <w:sz w:val="16"/>
                <w:szCs w:val="16"/>
              </w:rPr>
              <w:t>第15週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001FD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20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23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line="203" w:lineRule="exact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24</w:t>
            </w:r>
          </w:p>
        </w:tc>
        <w:tc>
          <w:tcPr>
            <w:tcW w:w="4704" w:type="dxa"/>
          </w:tcPr>
          <w:p w:rsidR="00444755" w:rsidRPr="00A97251" w:rsidRDefault="00444755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19-25 日  聖誕週系列活動</w:t>
            </w:r>
          </w:p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21 日 </w:t>
            </w:r>
            <w:r w:rsidR="00444755"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耶誕晚會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D813A0">
        <w:trPr>
          <w:trHeight w:hRule="exact" w:val="262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E5576C" w:rsidP="00E5576C">
            <w:pPr>
              <w:pStyle w:val="TableParagraph"/>
              <w:spacing w:before="66"/>
              <w:rPr>
                <w:sz w:val="16"/>
                <w:szCs w:val="16"/>
              </w:rPr>
            </w:pPr>
            <w:r>
              <w:rPr>
                <w:rFonts w:hint="eastAsia"/>
                <w:w w:val="105"/>
                <w:sz w:val="16"/>
                <w:szCs w:val="16"/>
                <w:lang w:eastAsia="zh-TW"/>
              </w:rPr>
              <w:t xml:space="preserve"> </w:t>
            </w:r>
            <w:r w:rsidR="00B13EEE" w:rsidRPr="00E47FCB">
              <w:rPr>
                <w:w w:val="105"/>
                <w:sz w:val="16"/>
                <w:szCs w:val="16"/>
              </w:rPr>
              <w:t>第16週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26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27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28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29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30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40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31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ind w:left="2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13EEE" w:rsidRPr="00A97251" w:rsidTr="00D813A0">
        <w:trPr>
          <w:trHeight w:hRule="exact" w:val="502"/>
        </w:trPr>
        <w:tc>
          <w:tcPr>
            <w:tcW w:w="35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E47FCB">
              <w:rPr>
                <w:w w:val="105"/>
                <w:sz w:val="16"/>
                <w:szCs w:val="16"/>
              </w:rPr>
              <w:t>106</w:t>
            </w:r>
          </w:p>
        </w:tc>
        <w:tc>
          <w:tcPr>
            <w:tcW w:w="264" w:type="dxa"/>
            <w:vMerge w:val="restart"/>
            <w:vAlign w:val="center"/>
          </w:tcPr>
          <w:p w:rsidR="00B13EEE" w:rsidRPr="00E47FCB" w:rsidRDefault="00B13EEE" w:rsidP="00E47FCB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E47FCB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81"/>
              <w:ind w:right="138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第17週</w:t>
            </w:r>
          </w:p>
        </w:tc>
        <w:tc>
          <w:tcPr>
            <w:tcW w:w="264" w:type="dxa"/>
            <w:shd w:val="clear" w:color="auto" w:fill="B8CCE3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left="9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1</w:t>
            </w:r>
          </w:p>
        </w:tc>
        <w:tc>
          <w:tcPr>
            <w:tcW w:w="274" w:type="dxa"/>
            <w:shd w:val="clear" w:color="auto" w:fill="BEBEBE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4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left="95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54"/>
              <w:ind w:left="96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2"/>
                <w:sz w:val="16"/>
                <w:szCs w:val="16"/>
              </w:rPr>
              <w:t>7</w:t>
            </w: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spacing w:before="15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1日  開國紀念日(放假日)</w:t>
            </w:r>
          </w:p>
          <w:p w:rsidR="00B13EEE" w:rsidRPr="00A97251" w:rsidRDefault="00B13EEE" w:rsidP="00B13EEE">
            <w:pPr>
              <w:pStyle w:val="TableParagraph"/>
              <w:spacing w:before="4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2日  開國紀念日遇例假日補假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4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A97251">
        <w:trPr>
          <w:trHeight w:hRule="exact" w:val="555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spacing w:before="12"/>
              <w:jc w:val="center"/>
              <w:rPr>
                <w:sz w:val="16"/>
                <w:szCs w:val="16"/>
                <w:lang w:eastAsia="zh-TW"/>
              </w:rPr>
            </w:pPr>
          </w:p>
          <w:p w:rsidR="00B13EEE" w:rsidRPr="00E47FCB" w:rsidRDefault="00B13EEE" w:rsidP="00E47FCB">
            <w:pPr>
              <w:pStyle w:val="TableParagraph"/>
              <w:spacing w:before="1"/>
              <w:ind w:right="138"/>
              <w:jc w:val="center"/>
              <w:rPr>
                <w:sz w:val="16"/>
                <w:szCs w:val="16"/>
              </w:rPr>
            </w:pPr>
            <w:r w:rsidRPr="00E47FCB">
              <w:rPr>
                <w:sz w:val="16"/>
                <w:szCs w:val="16"/>
              </w:rPr>
              <w:t>第18週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ind w:left="9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2"/>
                <w:sz w:val="16"/>
                <w:szCs w:val="16"/>
              </w:rPr>
              <w:t>8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47FCB">
            <w:pPr>
              <w:pStyle w:val="TableParagraph"/>
              <w:ind w:right="1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10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11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47FCB">
            <w:pPr>
              <w:pStyle w:val="TableParagraph"/>
              <w:ind w:left="42" w:right="40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12</w:t>
            </w:r>
          </w:p>
        </w:tc>
        <w:tc>
          <w:tcPr>
            <w:tcW w:w="274" w:type="dxa"/>
            <w:shd w:val="clear" w:color="auto" w:fill="CCC0D9" w:themeFill="accent4" w:themeFillTint="66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13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14</w:t>
            </w:r>
          </w:p>
        </w:tc>
        <w:tc>
          <w:tcPr>
            <w:tcW w:w="4704" w:type="dxa"/>
          </w:tcPr>
          <w:p w:rsidR="00B13EEE" w:rsidRPr="00A97251" w:rsidRDefault="00B13EEE" w:rsidP="00E5576C">
            <w:pPr>
              <w:pStyle w:val="TableParagraph"/>
              <w:spacing w:before="10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sz w:val="16"/>
                <w:szCs w:val="16"/>
                <w:lang w:eastAsia="zh-TW"/>
              </w:rPr>
              <w:t>9日~13日 期末考</w:t>
            </w:r>
          </w:p>
          <w:p w:rsidR="000504ED" w:rsidRPr="00A97251" w:rsidRDefault="000504ED" w:rsidP="00E5576C">
            <w:pPr>
              <w:pStyle w:val="TableParagraph"/>
              <w:spacing w:before="10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12日 自強月會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6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D813A0">
        <w:trPr>
          <w:trHeight w:hRule="exact" w:val="536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pStyle w:val="TableParagraph"/>
              <w:jc w:val="center"/>
              <w:rPr>
                <w:sz w:val="16"/>
                <w:szCs w:val="16"/>
                <w:lang w:eastAsia="zh-TW"/>
              </w:rPr>
            </w:pPr>
          </w:p>
          <w:p w:rsidR="00B13EEE" w:rsidRPr="00E5576C" w:rsidRDefault="00B13EEE" w:rsidP="00E47FCB">
            <w:pPr>
              <w:pStyle w:val="TableParagraph"/>
              <w:spacing w:before="110" w:line="204" w:lineRule="exact"/>
              <w:ind w:left="335" w:hanging="238"/>
              <w:jc w:val="center"/>
              <w:rPr>
                <w:sz w:val="14"/>
                <w:szCs w:val="14"/>
              </w:rPr>
            </w:pPr>
            <w:r w:rsidRPr="00E5576C">
              <w:rPr>
                <w:w w:val="95"/>
                <w:sz w:val="14"/>
                <w:szCs w:val="14"/>
              </w:rPr>
              <w:t>期末研習</w:t>
            </w:r>
            <w:r w:rsidRPr="00E5576C">
              <w:rPr>
                <w:sz w:val="14"/>
                <w:szCs w:val="14"/>
              </w:rPr>
              <w:t>週</w:t>
            </w: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15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  <w:highlight w:val="yellow"/>
              </w:rPr>
            </w:pPr>
            <w:r w:rsidRPr="00E47FCB">
              <w:rPr>
                <w:rFonts w:ascii="Urdu Typesetting"/>
                <w:b/>
                <w:color w:val="CC00FF"/>
                <w:w w:val="105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  <w:highlight w:val="yellow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17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  <w:highlight w:val="yellow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18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  <w:highlight w:val="yellow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  <w:highlight w:val="yellow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21</w:t>
            </w:r>
          </w:p>
        </w:tc>
        <w:tc>
          <w:tcPr>
            <w:tcW w:w="4704" w:type="dxa"/>
          </w:tcPr>
          <w:p w:rsidR="002703E7" w:rsidRPr="00A97251" w:rsidRDefault="00B13EEE" w:rsidP="002703E7">
            <w:pPr>
              <w:pStyle w:val="TableParagraph"/>
              <w:spacing w:before="15"/>
              <w:ind w:left="21"/>
              <w:rPr>
                <w:rFonts w:ascii="標楷體" w:eastAsia="標楷體" w:hAnsi="標楷體"/>
                <w:color w:val="CC00FF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CC00FF"/>
                <w:sz w:val="16"/>
                <w:szCs w:val="16"/>
                <w:lang w:eastAsia="zh-TW"/>
              </w:rPr>
              <w:t>16日  補行上課(補105年9月16日調整放)</w:t>
            </w:r>
          </w:p>
          <w:p w:rsidR="00B13EEE" w:rsidRPr="00A97251" w:rsidRDefault="002703E7" w:rsidP="002703E7">
            <w:pPr>
              <w:pStyle w:val="TableParagraph"/>
              <w:spacing w:before="15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16-20 日 寒假幹部訓練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15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6454DF">
        <w:trPr>
          <w:trHeight w:hRule="exact" w:val="851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Align w:val="center"/>
          </w:tcPr>
          <w:p w:rsidR="00B13EEE" w:rsidRPr="00E47FCB" w:rsidRDefault="00B13EEE" w:rsidP="00E47FCB">
            <w:pPr>
              <w:pStyle w:val="TableParagraph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22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23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692C88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>
              <w:rPr>
                <w:rFonts w:ascii="Urdu Typesetting" w:hint="eastAsia"/>
                <w:b/>
                <w:w w:val="105"/>
                <w:sz w:val="16"/>
                <w:szCs w:val="16"/>
                <w:lang w:eastAsia="zh-TW"/>
              </w:rPr>
              <w:t>2</w:t>
            </w:r>
            <w:r w:rsidR="00B13EEE" w:rsidRPr="00E47FCB">
              <w:rPr>
                <w:rFonts w:ascii="Urdu Typesetting"/>
                <w:b/>
                <w:w w:val="105"/>
                <w:sz w:val="16"/>
                <w:szCs w:val="16"/>
              </w:rPr>
              <w:t>4</w:t>
            </w:r>
          </w:p>
        </w:tc>
        <w:tc>
          <w:tcPr>
            <w:tcW w:w="274" w:type="dxa"/>
            <w:shd w:val="clear" w:color="auto" w:fill="FFFF00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25</w:t>
            </w:r>
          </w:p>
        </w:tc>
        <w:tc>
          <w:tcPr>
            <w:tcW w:w="274" w:type="dxa"/>
            <w:shd w:val="clear" w:color="auto" w:fill="E6B8B7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26</w:t>
            </w:r>
          </w:p>
        </w:tc>
        <w:tc>
          <w:tcPr>
            <w:tcW w:w="274" w:type="dxa"/>
            <w:shd w:val="clear" w:color="auto" w:fill="FBD4B4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27</w:t>
            </w:r>
          </w:p>
        </w:tc>
        <w:tc>
          <w:tcPr>
            <w:tcW w:w="275" w:type="dxa"/>
            <w:shd w:val="clear" w:color="auto" w:fill="FBD4B4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00AF50"/>
                <w:w w:val="105"/>
                <w:sz w:val="16"/>
                <w:szCs w:val="16"/>
              </w:rPr>
              <w:t>28</w:t>
            </w:r>
          </w:p>
        </w:tc>
        <w:tc>
          <w:tcPr>
            <w:tcW w:w="4704" w:type="dxa"/>
          </w:tcPr>
          <w:p w:rsidR="00444755" w:rsidRPr="00A97251" w:rsidRDefault="00444755" w:rsidP="00444755">
            <w:pPr>
              <w:pStyle w:val="TableParagraph"/>
              <w:spacing w:before="1"/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23-25日  106年度寒假教育優先區營隊活動</w:t>
            </w:r>
          </w:p>
          <w:p w:rsidR="000504ED" w:rsidRPr="00A97251" w:rsidRDefault="00B13EEE" w:rsidP="00444755">
            <w:pPr>
              <w:pStyle w:val="TableParagraph"/>
              <w:spacing w:before="1"/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26日  彈性調整(放假日)</w:t>
            </w:r>
          </w:p>
          <w:p w:rsidR="000504ED" w:rsidRPr="00A97251" w:rsidRDefault="000504ED" w:rsidP="00444755">
            <w:pPr>
              <w:pStyle w:val="TableParagraph"/>
              <w:spacing w:before="1"/>
              <w:rPr>
                <w:rFonts w:ascii="標楷體" w:eastAsia="標楷體" w:hAnsi="標楷體"/>
                <w:color w:val="FF0000"/>
                <w:w w:val="105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w w:val="105"/>
                <w:sz w:val="16"/>
                <w:szCs w:val="16"/>
                <w:lang w:eastAsia="zh-TW"/>
              </w:rPr>
              <w:t>27</w:t>
            </w:r>
            <w:r w:rsidR="00444755" w:rsidRPr="00A97251">
              <w:rPr>
                <w:rFonts w:ascii="標楷體" w:eastAsia="標楷體" w:hAnsi="標楷體" w:hint="eastAsia"/>
                <w:color w:val="FF0000"/>
                <w:w w:val="105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/>
                <w:color w:val="FF0000"/>
                <w:w w:val="105"/>
                <w:sz w:val="16"/>
                <w:szCs w:val="16"/>
                <w:lang w:eastAsia="zh-TW"/>
              </w:rPr>
              <w:t xml:space="preserve">日 </w:t>
            </w:r>
            <w:r w:rsidRPr="00A97251">
              <w:rPr>
                <w:rFonts w:ascii="標楷體" w:eastAsia="標楷體" w:hAnsi="標楷體" w:hint="eastAsia"/>
                <w:color w:val="FF0000"/>
                <w:w w:val="105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/>
                <w:color w:val="FF0000"/>
                <w:w w:val="105"/>
                <w:sz w:val="16"/>
                <w:szCs w:val="16"/>
                <w:lang w:eastAsia="zh-TW"/>
              </w:rPr>
              <w:t>除夕</w:t>
            </w:r>
          </w:p>
          <w:p w:rsidR="00B13EEE" w:rsidRPr="00A97251" w:rsidRDefault="000504ED" w:rsidP="00444755">
            <w:pPr>
              <w:pStyle w:val="TableParagraph"/>
              <w:spacing w:before="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28</w:t>
            </w:r>
            <w:r w:rsidR="00444755" w:rsidRPr="00A97251">
              <w:rPr>
                <w:rFonts w:ascii="標楷體" w:eastAsia="標楷體" w:hAnsi="標楷體"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日-  春節開始(至2月1日止)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1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RPr="00A97251" w:rsidTr="00D813A0">
        <w:trPr>
          <w:trHeight w:hRule="exact" w:val="638"/>
        </w:trPr>
        <w:tc>
          <w:tcPr>
            <w:tcW w:w="35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vMerge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5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64" w:type="dxa"/>
            <w:shd w:val="clear" w:color="auto" w:fill="FBD4B4"/>
            <w:vAlign w:val="center"/>
          </w:tcPr>
          <w:p w:rsidR="00B13EEE" w:rsidRPr="00E47FCB" w:rsidRDefault="00B13EEE" w:rsidP="00E47FCB">
            <w:pPr>
              <w:pStyle w:val="TableParagraph"/>
              <w:ind w:left="57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color w:val="FF0000"/>
                <w:w w:val="105"/>
                <w:sz w:val="16"/>
                <w:szCs w:val="16"/>
              </w:rPr>
              <w:t>29</w:t>
            </w:r>
          </w:p>
        </w:tc>
        <w:tc>
          <w:tcPr>
            <w:tcW w:w="274" w:type="dxa"/>
            <w:shd w:val="clear" w:color="auto" w:fill="FBD4B4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30</w:t>
            </w:r>
          </w:p>
        </w:tc>
        <w:tc>
          <w:tcPr>
            <w:tcW w:w="274" w:type="dxa"/>
            <w:shd w:val="clear" w:color="auto" w:fill="FBD4B4"/>
            <w:vAlign w:val="center"/>
          </w:tcPr>
          <w:p w:rsidR="00B13EEE" w:rsidRPr="00E47FCB" w:rsidRDefault="00B13EEE" w:rsidP="00E47FCB">
            <w:pPr>
              <w:pStyle w:val="TableParagraph"/>
              <w:ind w:left="62"/>
              <w:jc w:val="center"/>
              <w:rPr>
                <w:rFonts w:ascii="Urdu Typesetting"/>
                <w:b/>
                <w:sz w:val="16"/>
                <w:szCs w:val="16"/>
              </w:rPr>
            </w:pPr>
            <w:r w:rsidRPr="00E47FCB">
              <w:rPr>
                <w:rFonts w:ascii="Urdu Typesetting"/>
                <w:b/>
                <w:w w:val="105"/>
                <w:sz w:val="16"/>
                <w:szCs w:val="16"/>
              </w:rPr>
              <w:t>31</w:t>
            </w: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B13EEE" w:rsidRPr="00E47FCB" w:rsidRDefault="00B13EEE" w:rsidP="00E47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</w:tcPr>
          <w:p w:rsidR="00B13EEE" w:rsidRPr="00A97251" w:rsidRDefault="00B13EEE" w:rsidP="00B13EEE">
            <w:pPr>
              <w:pStyle w:val="TableParagraph"/>
              <w:spacing w:before="22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w w:val="105"/>
                <w:sz w:val="16"/>
                <w:szCs w:val="16"/>
                <w:lang w:eastAsia="zh-TW"/>
              </w:rPr>
              <w:t>30日 春節</w:t>
            </w:r>
          </w:p>
          <w:p w:rsidR="00B13EEE" w:rsidRPr="00A97251" w:rsidRDefault="00B13EEE" w:rsidP="00B13EEE">
            <w:pPr>
              <w:pStyle w:val="TableParagraph"/>
              <w:spacing w:before="4"/>
              <w:ind w:left="21"/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color w:val="FF0000"/>
                <w:sz w:val="16"/>
                <w:szCs w:val="16"/>
                <w:lang w:eastAsia="zh-TW"/>
              </w:rPr>
              <w:t>31日  年初一遇例假日補假</w:t>
            </w:r>
          </w:p>
          <w:p w:rsidR="00D96B1C" w:rsidRPr="00A97251" w:rsidRDefault="00D96B1C" w:rsidP="00B13EEE">
            <w:pPr>
              <w:pStyle w:val="TableParagraph"/>
              <w:spacing w:before="4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97251">
              <w:rPr>
                <w:rFonts w:ascii="標楷體" w:eastAsia="標楷體" w:hAnsi="標楷體"/>
                <w:sz w:val="16"/>
                <w:szCs w:val="16"/>
              </w:rPr>
              <w:t>31日 第1學期結束</w:t>
            </w:r>
          </w:p>
        </w:tc>
        <w:tc>
          <w:tcPr>
            <w:tcW w:w="1971" w:type="dxa"/>
          </w:tcPr>
          <w:p w:rsidR="00B13EEE" w:rsidRPr="00A97251" w:rsidRDefault="00B13EEE" w:rsidP="00B13EEE">
            <w:pPr>
              <w:pStyle w:val="TableParagraph"/>
              <w:spacing w:before="4"/>
              <w:ind w:left="21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D96B1C" w:rsidTr="00D96B1C">
        <w:trPr>
          <w:trHeight w:hRule="exact" w:val="638"/>
        </w:trPr>
        <w:tc>
          <w:tcPr>
            <w:tcW w:w="10056" w:type="dxa"/>
            <w:gridSpan w:val="12"/>
            <w:tcBorders>
              <w:left w:val="nil"/>
              <w:bottom w:val="nil"/>
            </w:tcBorders>
            <w:vAlign w:val="center"/>
          </w:tcPr>
          <w:p w:rsidR="00D96B1C" w:rsidRPr="00E47FCB" w:rsidRDefault="00D96B1C" w:rsidP="00B13EEE">
            <w:pPr>
              <w:pStyle w:val="TableParagraph"/>
              <w:spacing w:before="4"/>
              <w:ind w:left="21"/>
              <w:rPr>
                <w:sz w:val="16"/>
                <w:szCs w:val="16"/>
                <w:lang w:eastAsia="zh-TW"/>
              </w:rPr>
            </w:pPr>
          </w:p>
        </w:tc>
      </w:tr>
    </w:tbl>
    <w:p w:rsidR="00F77B99" w:rsidRPr="00444755" w:rsidRDefault="00B13EEE" w:rsidP="00444755">
      <w:pPr>
        <w:spacing w:line="516" w:lineRule="exact"/>
        <w:ind w:left="3939"/>
        <w:rPr>
          <w:rFonts w:ascii="Yu Gothic" w:eastAsiaTheme="minorEastAsia"/>
          <w:b/>
          <w:sz w:val="34"/>
          <w:lang w:eastAsia="zh-TW"/>
        </w:rPr>
      </w:pPr>
      <w:r>
        <w:rPr>
          <w:noProof/>
          <w:lang w:eastAsia="zh-TW"/>
        </w:rPr>
        <w:t xml:space="preserve"> </w:t>
      </w:r>
      <w:r>
        <w:rPr>
          <w:noProof/>
          <w:lang w:eastAsia="zh-TW"/>
        </w:rPr>
        <w:drawing>
          <wp:anchor distT="0" distB="0" distL="0" distR="0" simplePos="0" relativeHeight="251660800" behindDoc="0" locked="0" layoutInCell="1" allowOverlap="1" wp14:anchorId="573FAE0E" wp14:editId="41053BBB">
            <wp:simplePos x="0" y="0"/>
            <wp:positionH relativeFrom="page">
              <wp:posOffset>945489</wp:posOffset>
            </wp:positionH>
            <wp:positionV relativeFrom="paragraph">
              <wp:posOffset>-1727</wp:posOffset>
            </wp:positionV>
            <wp:extent cx="1854708" cy="3822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708" cy="38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 w:eastAsia="Yu Gothic" w:hint="eastAsia"/>
          <w:b/>
          <w:sz w:val="34"/>
          <w:lang w:eastAsia="zh-TW"/>
        </w:rPr>
        <w:t>105</w:t>
      </w:r>
      <w:r>
        <w:rPr>
          <w:rFonts w:ascii="細明體" w:eastAsia="細明體" w:hAnsi="細明體" w:cs="細明體" w:hint="eastAsia"/>
          <w:b/>
          <w:sz w:val="34"/>
          <w:lang w:eastAsia="zh-TW"/>
        </w:rPr>
        <w:t>學年度第</w:t>
      </w:r>
      <w:r>
        <w:rPr>
          <w:rFonts w:ascii="Yu Gothic" w:eastAsia="Yu Gothic" w:hint="eastAsia"/>
          <w:b/>
          <w:sz w:val="34"/>
          <w:lang w:eastAsia="zh-TW"/>
        </w:rPr>
        <w:t>1</w:t>
      </w:r>
      <w:r>
        <w:rPr>
          <w:rFonts w:ascii="細明體" w:eastAsia="細明體" w:hAnsi="細明體" w:cs="細明體" w:hint="eastAsia"/>
          <w:b/>
          <w:sz w:val="34"/>
          <w:lang w:eastAsia="zh-TW"/>
        </w:rPr>
        <w:t>學期</w:t>
      </w:r>
      <w:r w:rsidR="0098593E">
        <w:rPr>
          <w:rFonts w:asciiTheme="minorEastAsia" w:eastAsiaTheme="minorEastAsia" w:hAnsiTheme="minorEastAsia" w:hint="eastAsia"/>
          <w:b/>
          <w:sz w:val="34"/>
          <w:lang w:eastAsia="zh-TW"/>
        </w:rPr>
        <w:t>學生會</w:t>
      </w:r>
      <w:r w:rsidR="00444755">
        <w:rPr>
          <w:rFonts w:ascii="細明體" w:eastAsia="細明體" w:hAnsi="細明體" w:cs="細明體" w:hint="eastAsia"/>
          <w:b/>
          <w:sz w:val="34"/>
          <w:lang w:eastAsia="zh-TW"/>
        </w:rPr>
        <w:t>行事</w:t>
      </w:r>
      <w:r w:rsidR="004E0B2C">
        <w:rPr>
          <w:rFonts w:ascii="細明體" w:eastAsia="細明體" w:hAnsi="細明體" w:cs="細明體" w:hint="eastAsia"/>
          <w:b/>
          <w:sz w:val="34"/>
          <w:lang w:eastAsia="zh-TW"/>
        </w:rPr>
        <w:t>曆</w:t>
      </w:r>
    </w:p>
    <w:p w:rsidR="009359A6" w:rsidRDefault="00B13EEE" w:rsidP="00444755">
      <w:pPr>
        <w:rPr>
          <w:rFonts w:ascii="微軟正黑體" w:eastAsia="微軟正黑體"/>
          <w:b/>
          <w:sz w:val="13"/>
          <w:lang w:eastAsia="zh-TW"/>
        </w:rPr>
      </w:pPr>
      <w:r>
        <w:rPr>
          <w:rFonts w:ascii="微軟正黑體" w:eastAsia="微軟正黑體" w:hint="eastAsia"/>
          <w:b/>
          <w:color w:val="0000FF"/>
          <w:sz w:val="13"/>
          <w:lang w:eastAsia="zh-TW"/>
        </w:rPr>
        <w:t>備註：行事曆若有變動，請以承辦單位自行公告方式處理。</w:t>
      </w:r>
    </w:p>
    <w:p w:rsidR="009359A6" w:rsidRDefault="00B13EEE">
      <w:pPr>
        <w:pStyle w:val="a3"/>
        <w:spacing w:before="53"/>
        <w:ind w:left="175"/>
        <w:rPr>
          <w:lang w:eastAsia="zh-TW"/>
        </w:rPr>
      </w:pPr>
      <w:r>
        <w:rPr>
          <w:rFonts w:ascii="Wingdings" w:eastAsia="Wingdings" w:hAnsi="Wingdings"/>
          <w:color w:val="F9BE8F"/>
          <w:lang w:eastAsia="zh-TW"/>
        </w:rPr>
        <w:t></w:t>
      </w:r>
      <w:r>
        <w:rPr>
          <w:lang w:eastAsia="zh-TW"/>
        </w:rPr>
        <w:t xml:space="preserve">春節假日 </w:t>
      </w:r>
      <w:r>
        <w:rPr>
          <w:rFonts w:ascii="Wingdings" w:eastAsia="Wingdings" w:hAnsi="Wingdings"/>
          <w:color w:val="94B3D6"/>
          <w:lang w:eastAsia="zh-TW"/>
        </w:rPr>
        <w:t></w:t>
      </w:r>
      <w:r>
        <w:rPr>
          <w:lang w:eastAsia="zh-TW"/>
        </w:rPr>
        <w:t xml:space="preserve">放假之紀念日 </w:t>
      </w:r>
      <w:r>
        <w:rPr>
          <w:rFonts w:ascii="Wingdings" w:eastAsia="Wingdings" w:hAnsi="Wingdings"/>
          <w:color w:val="D99493"/>
          <w:lang w:eastAsia="zh-TW"/>
        </w:rPr>
        <w:t></w:t>
      </w:r>
      <w:r>
        <w:rPr>
          <w:lang w:eastAsia="zh-TW"/>
        </w:rPr>
        <w:t xml:space="preserve">調整放假日 </w:t>
      </w:r>
      <w:r>
        <w:rPr>
          <w:rFonts w:ascii="Wingdings" w:eastAsia="Wingdings" w:hAnsi="Wingdings"/>
          <w:color w:val="808080"/>
          <w:lang w:eastAsia="zh-TW"/>
        </w:rPr>
        <w:t></w:t>
      </w:r>
      <w:r>
        <w:rPr>
          <w:lang w:eastAsia="zh-TW"/>
        </w:rPr>
        <w:t xml:space="preserve">補假 </w:t>
      </w:r>
      <w:r>
        <w:rPr>
          <w:rFonts w:ascii="Wingdings" w:eastAsia="Wingdings" w:hAnsi="Wingdings"/>
          <w:color w:val="C2D59B"/>
          <w:lang w:eastAsia="zh-TW"/>
        </w:rPr>
        <w:t></w:t>
      </w:r>
      <w:r>
        <w:rPr>
          <w:lang w:eastAsia="zh-TW"/>
        </w:rPr>
        <w:t xml:space="preserve">全校休假日 </w:t>
      </w:r>
      <w:r>
        <w:rPr>
          <w:rFonts w:ascii="Wingdings" w:eastAsia="Wingdings" w:hAnsi="Wingdings"/>
          <w:color w:val="B1A0C6"/>
          <w:lang w:eastAsia="zh-TW"/>
        </w:rPr>
        <w:t></w:t>
      </w:r>
      <w:r>
        <w:rPr>
          <w:lang w:eastAsia="zh-TW"/>
        </w:rPr>
        <w:t xml:space="preserve">補行值班 </w:t>
      </w:r>
      <w:r>
        <w:rPr>
          <w:rFonts w:ascii="Wingdings" w:eastAsia="Wingdings" w:hAnsi="Wingdings"/>
          <w:color w:val="FF00FF"/>
          <w:lang w:eastAsia="zh-TW"/>
        </w:rPr>
        <w:t></w:t>
      </w:r>
      <w:r>
        <w:rPr>
          <w:lang w:eastAsia="zh-TW"/>
        </w:rPr>
        <w:t>補行上課</w:t>
      </w:r>
    </w:p>
    <w:p w:rsidR="003B1351" w:rsidRDefault="003B1351">
      <w:pPr>
        <w:pStyle w:val="a3"/>
        <w:spacing w:before="53"/>
        <w:ind w:left="175"/>
        <w:rPr>
          <w:lang w:eastAsia="zh-TW"/>
        </w:rPr>
      </w:pPr>
    </w:p>
    <w:p w:rsidR="003B1351" w:rsidRDefault="003B1351">
      <w:pPr>
        <w:pStyle w:val="a3"/>
        <w:spacing w:before="53"/>
        <w:ind w:left="175"/>
        <w:rPr>
          <w:lang w:eastAsia="zh-TW"/>
        </w:rPr>
      </w:pPr>
    </w:p>
    <w:p w:rsidR="003B1351" w:rsidRPr="000A616C" w:rsidRDefault="003B1351" w:rsidP="000A616C">
      <w:pPr>
        <w:pStyle w:val="a3"/>
        <w:spacing w:before="53"/>
        <w:rPr>
          <w:lang w:eastAsia="zh-TW"/>
        </w:rPr>
      </w:pPr>
      <w:bookmarkStart w:id="0" w:name="_GoBack"/>
      <w:bookmarkEnd w:id="0"/>
    </w:p>
    <w:sectPr w:rsidR="003B1351" w:rsidRPr="000A616C">
      <w:type w:val="continuous"/>
      <w:pgSz w:w="11910" w:h="16840"/>
      <w:pgMar w:top="5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Urdu Typesetting">
    <w:altName w:val="Arabic Typesetting"/>
    <w:charset w:val="00"/>
    <w:family w:val="script"/>
    <w:pitch w:val="variable"/>
    <w:sig w:usb0="00002007" w:usb1="80000000" w:usb2="00000008" w:usb3="00000000" w:csb0="000000D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A6"/>
    <w:rsid w:val="00001FDB"/>
    <w:rsid w:val="0003488A"/>
    <w:rsid w:val="000504ED"/>
    <w:rsid w:val="000A616C"/>
    <w:rsid w:val="002703E7"/>
    <w:rsid w:val="002D5245"/>
    <w:rsid w:val="00331939"/>
    <w:rsid w:val="00387DC4"/>
    <w:rsid w:val="003B1351"/>
    <w:rsid w:val="00444755"/>
    <w:rsid w:val="00446E4A"/>
    <w:rsid w:val="00476AD3"/>
    <w:rsid w:val="004E0B2C"/>
    <w:rsid w:val="004F003C"/>
    <w:rsid w:val="0050254B"/>
    <w:rsid w:val="00540BB0"/>
    <w:rsid w:val="005A5D33"/>
    <w:rsid w:val="005D224D"/>
    <w:rsid w:val="005D38FD"/>
    <w:rsid w:val="006454DF"/>
    <w:rsid w:val="006520A3"/>
    <w:rsid w:val="00655E27"/>
    <w:rsid w:val="00692C88"/>
    <w:rsid w:val="00710845"/>
    <w:rsid w:val="007D3AE1"/>
    <w:rsid w:val="007E778B"/>
    <w:rsid w:val="00877B8E"/>
    <w:rsid w:val="008B3BCD"/>
    <w:rsid w:val="009359A6"/>
    <w:rsid w:val="0098593E"/>
    <w:rsid w:val="00A075B2"/>
    <w:rsid w:val="00A61206"/>
    <w:rsid w:val="00A97251"/>
    <w:rsid w:val="00AC63EC"/>
    <w:rsid w:val="00B13EEE"/>
    <w:rsid w:val="00B7227E"/>
    <w:rsid w:val="00C7033D"/>
    <w:rsid w:val="00CA5BB8"/>
    <w:rsid w:val="00D20ABA"/>
    <w:rsid w:val="00D66028"/>
    <w:rsid w:val="00D772FC"/>
    <w:rsid w:val="00D80FC4"/>
    <w:rsid w:val="00D813A0"/>
    <w:rsid w:val="00D96B1C"/>
    <w:rsid w:val="00DE4BF9"/>
    <w:rsid w:val="00E2208F"/>
    <w:rsid w:val="00E3562A"/>
    <w:rsid w:val="00E47FCB"/>
    <w:rsid w:val="00E5576C"/>
    <w:rsid w:val="00E620DB"/>
    <w:rsid w:val="00E77609"/>
    <w:rsid w:val="00F07343"/>
    <w:rsid w:val="00F33984"/>
    <w:rsid w:val="00F40523"/>
    <w:rsid w:val="00F77B99"/>
    <w:rsid w:val="00FC1DEB"/>
    <w:rsid w:val="00FC7EA0"/>
    <w:rsid w:val="00FD3E43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72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227E"/>
  </w:style>
  <w:style w:type="character" w:customStyle="1" w:styleId="a7">
    <w:name w:val="註解文字 字元"/>
    <w:basedOn w:val="a0"/>
    <w:link w:val="a6"/>
    <w:uiPriority w:val="99"/>
    <w:semiHidden/>
    <w:rsid w:val="00B7227E"/>
    <w:rPr>
      <w:rFonts w:ascii="新細明體" w:eastAsia="新細明體" w:hAnsi="新細明體" w:cs="新細明體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227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7227E"/>
    <w:rPr>
      <w:rFonts w:ascii="新細明體" w:eastAsia="新細明體" w:hAnsi="新細明體" w:cs="新細明體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2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2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72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227E"/>
  </w:style>
  <w:style w:type="character" w:customStyle="1" w:styleId="a7">
    <w:name w:val="註解文字 字元"/>
    <w:basedOn w:val="a0"/>
    <w:link w:val="a6"/>
    <w:uiPriority w:val="99"/>
    <w:semiHidden/>
    <w:rsid w:val="00B7227E"/>
    <w:rPr>
      <w:rFonts w:ascii="新細明體" w:eastAsia="新細明體" w:hAnsi="新細明體" w:cs="新細明體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227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7227E"/>
    <w:rPr>
      <w:rFonts w:ascii="新細明體" w:eastAsia="新細明體" w:hAnsi="新細明體" w:cs="新細明體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2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2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6391-D36F-4632-9076-8FAA2178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2016-09-19T07:05:00Z</cp:lastPrinted>
  <dcterms:created xsi:type="dcterms:W3CDTF">2016-11-04T02:47:00Z</dcterms:created>
  <dcterms:modified xsi:type="dcterms:W3CDTF">2016-11-04T02:47:00Z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2016-07-21T00:00:00Z</vt:filetime>
  </property>
</Properties>
</file>