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AB" w:rsidRPr="00B65478" w:rsidRDefault="007A2940" w:rsidP="00B65478">
      <w:pPr>
        <w:jc w:val="center"/>
        <w:rPr>
          <w:rFonts w:ascii="雅坊美工12" w:eastAsia="雅坊美工12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style="position:absolute;left:0;text-align:left;margin-left:0;margin-top:.75pt;width:525pt;height:68.25pt;z-index:-251658752;visibility:visible">
            <v:imagedata r:id="rId7" o:title=""/>
          </v:shape>
        </w:pict>
      </w:r>
      <w:r w:rsidR="00A641AB" w:rsidRPr="00B65478">
        <w:rPr>
          <w:rFonts w:ascii="雅坊美工12" w:eastAsia="雅坊美工12" w:hint="eastAsia"/>
          <w:sz w:val="32"/>
          <w:szCs w:val="32"/>
        </w:rPr>
        <w:t>中華科技大學</w:t>
      </w:r>
      <w:r w:rsidR="00A641AB" w:rsidRPr="00B65478">
        <w:rPr>
          <w:rFonts w:ascii="雅坊美工12" w:eastAsia="雅坊美工12"/>
          <w:sz w:val="32"/>
          <w:szCs w:val="32"/>
        </w:rPr>
        <w:t xml:space="preserve"> </w:t>
      </w:r>
      <w:proofErr w:type="gramStart"/>
      <w:r w:rsidR="00A641AB" w:rsidRPr="00B65478">
        <w:rPr>
          <w:rFonts w:ascii="雅坊美工12" w:eastAsia="雅坊美工12" w:hint="eastAsia"/>
          <w:sz w:val="32"/>
          <w:szCs w:val="32"/>
        </w:rPr>
        <w:t>學輔中心</w:t>
      </w:r>
      <w:proofErr w:type="gramEnd"/>
      <w:r w:rsidR="00A641AB" w:rsidRPr="00B65478">
        <w:rPr>
          <w:rFonts w:ascii="雅坊美工12" w:eastAsia="雅坊美工12"/>
          <w:sz w:val="32"/>
          <w:szCs w:val="32"/>
        </w:rPr>
        <w:t xml:space="preserve"> </w:t>
      </w:r>
      <w:r w:rsidR="00A641AB" w:rsidRPr="00B65478">
        <w:rPr>
          <w:rFonts w:ascii="雅坊美工12" w:eastAsia="雅坊美工12" w:hint="eastAsia"/>
          <w:sz w:val="32"/>
          <w:szCs w:val="32"/>
        </w:rPr>
        <w:t>影音目錄</w:t>
      </w:r>
      <w:r w:rsidR="00A641AB" w:rsidRPr="00B65478">
        <w:rPr>
          <w:rFonts w:ascii="雅坊美工12" w:eastAsia="雅坊美工12"/>
          <w:sz w:val="32"/>
          <w:szCs w:val="32"/>
        </w:rPr>
        <w:t xml:space="preserve"> </w:t>
      </w:r>
    </w:p>
    <w:p w:rsidR="00A641AB" w:rsidRPr="00085816" w:rsidRDefault="00A641AB" w:rsidP="00B65478">
      <w:pPr>
        <w:jc w:val="center"/>
        <w:rPr>
          <w:rFonts w:ascii="雅坊美工12" w:eastAsia="雅坊美工12"/>
          <w:sz w:val="32"/>
          <w:szCs w:val="32"/>
        </w:rPr>
      </w:pPr>
      <w:r w:rsidRPr="00085816">
        <w:rPr>
          <w:rFonts w:ascii="雅坊美工12" w:eastAsia="雅坊美工12" w:hAnsi="細明體" w:cs="細明體" w:hint="eastAsia"/>
          <w:sz w:val="32"/>
          <w:szCs w:val="32"/>
        </w:rPr>
        <w:t>宣導片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678"/>
        <w:gridCol w:w="3988"/>
      </w:tblGrid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/>
              </w:rPr>
            </w:pPr>
            <w:r w:rsidRPr="00317FFA">
              <w:rPr>
                <w:rFonts w:ascii="雅坊美工12" w:eastAsia="雅坊美工12" w:hAnsi="細明體" w:cs="細明體" w:hint="eastAsia"/>
              </w:rPr>
              <w:t>編</w:t>
            </w:r>
            <w:r w:rsidRPr="00317FFA">
              <w:rPr>
                <w:rFonts w:ascii="雅坊美工12" w:eastAsia="雅坊美工12" w:hAnsi="細明體" w:cs="細明體"/>
              </w:rPr>
              <w:t xml:space="preserve">  </w:t>
            </w:r>
            <w:r w:rsidRPr="00317FFA">
              <w:rPr>
                <w:rFonts w:ascii="雅坊美工12" w:eastAsia="雅坊美工12" w:hAnsi="細明體" w:cs="細明體" w:hint="eastAsia"/>
              </w:rPr>
              <w:t>號</w:t>
            </w:r>
          </w:p>
        </w:tc>
        <w:tc>
          <w:tcPr>
            <w:tcW w:w="4678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/>
              </w:rPr>
            </w:pPr>
            <w:r w:rsidRPr="00317FFA">
              <w:rPr>
                <w:rFonts w:ascii="雅坊美工12" w:eastAsia="雅坊美工12" w:hAnsi="細明體" w:cs="細明體" w:hint="eastAsia"/>
              </w:rPr>
              <w:t>片</w:t>
            </w:r>
            <w:r w:rsidRPr="00317FFA">
              <w:rPr>
                <w:rFonts w:ascii="雅坊美工12" w:eastAsia="雅坊美工12" w:hAnsi="細明體" w:cs="細明體"/>
              </w:rPr>
              <w:t xml:space="preserve">  </w:t>
            </w:r>
            <w:r w:rsidRPr="00317FFA">
              <w:rPr>
                <w:rFonts w:ascii="雅坊美工12" w:eastAsia="雅坊美工12" w:hAnsi="細明體" w:cs="細明體" w:hint="eastAsia"/>
              </w:rPr>
              <w:t>名</w:t>
            </w:r>
          </w:p>
        </w:tc>
        <w:tc>
          <w:tcPr>
            <w:tcW w:w="3988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/>
              </w:rPr>
            </w:pPr>
            <w:r w:rsidRPr="00317FFA">
              <w:rPr>
                <w:rFonts w:ascii="雅坊美工12" w:eastAsia="雅坊美工12" w:hAnsi="細明體" w:cs="細明體" w:hint="eastAsia"/>
              </w:rPr>
              <w:t>出</w:t>
            </w:r>
            <w:r w:rsidRPr="00317FFA">
              <w:rPr>
                <w:rFonts w:ascii="雅坊美工12" w:eastAsia="雅坊美工12" w:hAnsi="細明體" w:cs="細明體"/>
              </w:rPr>
              <w:t xml:space="preserve">  </w:t>
            </w:r>
            <w:r w:rsidRPr="00317FFA">
              <w:rPr>
                <w:rFonts w:ascii="雅坊美工12" w:eastAsia="雅坊美工12" w:hAnsi="細明體" w:cs="細明體" w:hint="eastAsia"/>
              </w:rPr>
              <w:t>版</w:t>
            </w:r>
            <w:r w:rsidRPr="00317FFA">
              <w:rPr>
                <w:rFonts w:ascii="雅坊美工12" w:eastAsia="雅坊美工12" w:hAnsi="細明體" w:cs="細明體"/>
              </w:rPr>
              <w:t xml:space="preserve">  </w:t>
            </w:r>
            <w:r w:rsidRPr="00317FFA">
              <w:rPr>
                <w:rFonts w:ascii="雅坊美工12" w:eastAsia="雅坊美工12" w:hAnsi="細明體" w:cs="細明體" w:hint="eastAsia"/>
              </w:rPr>
              <w:t>社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b/>
                <w:bCs/>
                <w:szCs w:val="24"/>
              </w:rPr>
            </w:pPr>
            <w:r w:rsidRPr="00317FFA">
              <w:rPr>
                <w:rFonts w:ascii="雅坊美工12" w:eastAsia="雅坊美工12" w:hint="eastAsia"/>
                <w:b/>
                <w:bCs/>
              </w:rPr>
              <w:t>錄</w:t>
            </w:r>
            <w:r w:rsidRPr="00317FFA">
              <w:rPr>
                <w:rFonts w:ascii="雅坊美工12" w:eastAsia="雅坊美工12" w:hAnsi="Times New Roman"/>
                <w:b/>
                <w:bCs/>
              </w:rPr>
              <w:t>14-86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歷史建築保存與發展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文建會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b/>
                <w:bCs/>
                <w:szCs w:val="24"/>
              </w:rPr>
            </w:pPr>
            <w:r w:rsidRPr="00317FFA">
              <w:rPr>
                <w:rFonts w:ascii="雅坊美工12" w:eastAsia="雅坊美工12" w:hint="eastAsia"/>
                <w:b/>
                <w:bCs/>
              </w:rPr>
              <w:t>錄</w:t>
            </w:r>
            <w:r w:rsidRPr="00317FFA">
              <w:rPr>
                <w:rFonts w:ascii="雅坊美工12" w:eastAsia="雅坊美工12" w:hAnsi="Times New Roman"/>
                <w:b/>
                <w:bCs/>
              </w:rPr>
              <w:t>47-87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/>
              </w:rPr>
              <w:t>1.</w:t>
            </w:r>
            <w:r w:rsidRPr="00317FFA">
              <w:rPr>
                <w:rFonts w:ascii="雅坊美工12" w:eastAsia="雅坊美工12" w:hint="eastAsia"/>
              </w:rPr>
              <w:t>諮商關係與諮商過程總論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教育部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b/>
                <w:bCs/>
                <w:szCs w:val="24"/>
              </w:rPr>
            </w:pPr>
            <w:r w:rsidRPr="00317FFA">
              <w:rPr>
                <w:rFonts w:ascii="雅坊美工12" w:eastAsia="雅坊美工12" w:hint="eastAsia"/>
                <w:b/>
                <w:bCs/>
              </w:rPr>
              <w:t>錄</w:t>
            </w:r>
            <w:r w:rsidRPr="00317FFA">
              <w:rPr>
                <w:rFonts w:ascii="雅坊美工12" w:eastAsia="雅坊美工12" w:hAnsi="Times New Roman"/>
                <w:b/>
                <w:bCs/>
              </w:rPr>
              <w:t>48-87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/>
              </w:rPr>
              <w:t>2.</w:t>
            </w:r>
            <w:r w:rsidRPr="00317FFA">
              <w:rPr>
                <w:rFonts w:ascii="細明體" w:eastAsia="細明體" w:hAnsi="細明體" w:cs="細明體" w:hint="eastAsia"/>
              </w:rPr>
              <w:t>「</w:t>
            </w:r>
            <w:r w:rsidRPr="00317FFA">
              <w:rPr>
                <w:rFonts w:ascii="雅坊美工12" w:eastAsia="雅坊美工12" w:hAnsi="雅坊美工12" w:cs="雅坊美工12" w:hint="eastAsia"/>
              </w:rPr>
              <w:t>成為一個有反應的傾聽者</w:t>
            </w:r>
            <w:r w:rsidRPr="00317FFA">
              <w:rPr>
                <w:rFonts w:ascii="細明體" w:eastAsia="細明體" w:hAnsi="細明體" w:cs="細明體" w:hint="eastAsia"/>
              </w:rPr>
              <w:t>」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教育部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b/>
                <w:bCs/>
                <w:szCs w:val="24"/>
              </w:rPr>
            </w:pPr>
            <w:r w:rsidRPr="00317FFA">
              <w:rPr>
                <w:rFonts w:ascii="雅坊美工12" w:eastAsia="雅坊美工12" w:hint="eastAsia"/>
                <w:b/>
                <w:bCs/>
              </w:rPr>
              <w:t>錄</w:t>
            </w:r>
            <w:r w:rsidRPr="00317FFA">
              <w:rPr>
                <w:rFonts w:ascii="雅坊美工12" w:eastAsia="雅坊美工12" w:hAnsi="Times New Roman"/>
                <w:b/>
                <w:bCs/>
              </w:rPr>
              <w:t>49-87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/>
              </w:rPr>
              <w:t>3.</w:t>
            </w:r>
            <w:r w:rsidRPr="00317FFA">
              <w:rPr>
                <w:rFonts w:ascii="細明體" w:eastAsia="細明體" w:hAnsi="細明體" w:cs="細明體" w:hint="eastAsia"/>
              </w:rPr>
              <w:t>「</w:t>
            </w:r>
            <w:r w:rsidRPr="00317FFA">
              <w:rPr>
                <w:rFonts w:ascii="雅坊美工12" w:eastAsia="雅坊美工12" w:hAnsi="雅坊美工12" w:cs="雅坊美工12" w:hint="eastAsia"/>
              </w:rPr>
              <w:t>讓當事人說自己的故事</w:t>
            </w:r>
            <w:r w:rsidRPr="00317FFA">
              <w:rPr>
                <w:rFonts w:ascii="細明體" w:eastAsia="細明體" w:hAnsi="細明體" w:cs="細明體" w:hint="eastAsia"/>
              </w:rPr>
              <w:t>」</w:t>
            </w:r>
            <w:r w:rsidRPr="00317FFA">
              <w:rPr>
                <w:rFonts w:ascii="雅坊美工12" w:eastAsia="雅坊美工12" w:hAnsi="雅坊美工12" w:cs="雅坊美工12" w:hint="eastAsia"/>
              </w:rPr>
              <w:t>技術群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教育部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b/>
                <w:bCs/>
                <w:szCs w:val="24"/>
              </w:rPr>
            </w:pPr>
            <w:r w:rsidRPr="00317FFA">
              <w:rPr>
                <w:rFonts w:ascii="雅坊美工12" w:eastAsia="雅坊美工12" w:hint="eastAsia"/>
                <w:b/>
                <w:bCs/>
              </w:rPr>
              <w:t>錄</w:t>
            </w:r>
            <w:r w:rsidRPr="00317FFA">
              <w:rPr>
                <w:rFonts w:ascii="雅坊美工12" w:eastAsia="雅坊美工12" w:hAnsi="Times New Roman"/>
                <w:b/>
                <w:bCs/>
              </w:rPr>
              <w:t>50-87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/>
              </w:rPr>
              <w:t>4.</w:t>
            </w:r>
            <w:r w:rsidRPr="00317FFA">
              <w:rPr>
                <w:rFonts w:ascii="細明體" w:eastAsia="細明體" w:hAnsi="細明體" w:cs="細明體" w:hint="eastAsia"/>
              </w:rPr>
              <w:t>「</w:t>
            </w:r>
            <w:r w:rsidRPr="00317FFA">
              <w:rPr>
                <w:rFonts w:ascii="雅坊美工12" w:eastAsia="雅坊美工12" w:hAnsi="雅坊美工12" w:cs="雅坊美工12" w:hint="eastAsia"/>
              </w:rPr>
              <w:t>讓當事人真實面對自己</w:t>
            </w:r>
            <w:r w:rsidRPr="00317FFA">
              <w:rPr>
                <w:rFonts w:ascii="細明體" w:eastAsia="細明體" w:hAnsi="細明體" w:cs="細明體" w:hint="eastAsia"/>
              </w:rPr>
              <w:t>」</w:t>
            </w:r>
            <w:r w:rsidRPr="00317FFA">
              <w:rPr>
                <w:rFonts w:ascii="雅坊美工12" w:eastAsia="雅坊美工12" w:hAnsi="雅坊美工12" w:cs="雅坊美工12" w:hint="eastAsia"/>
              </w:rPr>
              <w:t>技術群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教育部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b/>
                <w:bCs/>
                <w:szCs w:val="24"/>
              </w:rPr>
            </w:pPr>
            <w:r w:rsidRPr="00317FFA">
              <w:rPr>
                <w:rFonts w:ascii="雅坊美工12" w:eastAsia="雅坊美工12" w:hint="eastAsia"/>
                <w:b/>
                <w:bCs/>
              </w:rPr>
              <w:t>錄</w:t>
            </w:r>
            <w:r w:rsidRPr="00317FFA">
              <w:rPr>
                <w:rFonts w:ascii="雅坊美工12" w:eastAsia="雅坊美工12" w:hAnsi="Times New Roman"/>
                <w:b/>
                <w:bCs/>
              </w:rPr>
              <w:t>51-87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/>
              </w:rPr>
              <w:t>5.</w:t>
            </w:r>
            <w:r w:rsidRPr="00317FFA">
              <w:rPr>
                <w:rFonts w:ascii="細明體" w:eastAsia="細明體" w:hAnsi="細明體" w:cs="細明體" w:hint="eastAsia"/>
              </w:rPr>
              <w:t>「</w:t>
            </w:r>
            <w:r w:rsidRPr="00317FFA">
              <w:rPr>
                <w:rFonts w:ascii="雅坊美工12" w:eastAsia="雅坊美工12" w:hAnsi="雅坊美工12" w:cs="雅坊美工12" w:hint="eastAsia"/>
              </w:rPr>
              <w:t>改變與行動導向</w:t>
            </w:r>
            <w:r w:rsidRPr="00317FFA">
              <w:rPr>
                <w:rFonts w:ascii="細明體" w:eastAsia="細明體" w:hAnsi="細明體" w:cs="細明體" w:hint="eastAsia"/>
              </w:rPr>
              <w:t>」</w:t>
            </w:r>
            <w:r w:rsidRPr="00317FFA">
              <w:rPr>
                <w:rFonts w:ascii="雅坊美工12" w:eastAsia="雅坊美工12" w:hAnsi="雅坊美工12" w:cs="雅坊美工12" w:hint="eastAsia"/>
              </w:rPr>
              <w:t>技術群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教育部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b/>
                <w:bCs/>
                <w:szCs w:val="24"/>
              </w:rPr>
            </w:pPr>
            <w:r w:rsidRPr="00317FFA">
              <w:rPr>
                <w:rFonts w:ascii="雅坊美工12" w:eastAsia="雅坊美工12" w:hint="eastAsia"/>
                <w:b/>
                <w:bCs/>
              </w:rPr>
              <w:t>錄</w:t>
            </w:r>
            <w:r w:rsidRPr="00317FFA">
              <w:rPr>
                <w:rFonts w:ascii="雅坊美工12" w:eastAsia="雅坊美工12" w:hAnsi="Times New Roman"/>
                <w:b/>
                <w:bCs/>
              </w:rPr>
              <w:t>52-87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/>
              </w:rPr>
              <w:t>6.</w:t>
            </w:r>
            <w:r w:rsidRPr="00317FFA">
              <w:rPr>
                <w:rFonts w:ascii="雅坊美工12" w:eastAsia="雅坊美工12" w:hint="eastAsia"/>
              </w:rPr>
              <w:t>個案類型的觀察與分析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教育部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b/>
                <w:bCs/>
                <w:szCs w:val="24"/>
              </w:rPr>
            </w:pPr>
            <w:r w:rsidRPr="00317FFA">
              <w:rPr>
                <w:rFonts w:ascii="雅坊美工12" w:eastAsia="雅坊美工12" w:hint="eastAsia"/>
                <w:b/>
                <w:bCs/>
              </w:rPr>
              <w:t>錄</w:t>
            </w:r>
            <w:r w:rsidRPr="00317FFA">
              <w:rPr>
                <w:rFonts w:ascii="雅坊美工12" w:eastAsia="雅坊美工12" w:hAnsi="Times New Roman"/>
                <w:b/>
                <w:bCs/>
              </w:rPr>
              <w:t>53-87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/>
              </w:rPr>
              <w:t>7.</w:t>
            </w:r>
            <w:r w:rsidRPr="00317FFA">
              <w:rPr>
                <w:rFonts w:ascii="雅坊美工12" w:eastAsia="雅坊美工12" w:hint="eastAsia"/>
              </w:rPr>
              <w:t>諮商中常見問題的分析與處理</w:t>
            </w:r>
            <w:r w:rsidRPr="00317FFA">
              <w:rPr>
                <w:rFonts w:ascii="細明體" w:eastAsia="細明體" w:hAnsi="細明體" w:cs="細明體" w:hint="eastAsia"/>
              </w:rPr>
              <w:t>（</w:t>
            </w:r>
            <w:r w:rsidRPr="00317FFA">
              <w:rPr>
                <w:rFonts w:ascii="雅坊美工12" w:eastAsia="雅坊美工12" w:hAnsi="雅坊美工12" w:cs="雅坊美工12" w:hint="eastAsia"/>
              </w:rPr>
              <w:t>一</w:t>
            </w:r>
            <w:r w:rsidRPr="00317FFA">
              <w:rPr>
                <w:rFonts w:ascii="細明體" w:eastAsia="細明體" w:hAnsi="細明體" w:cs="細明體" w:hint="eastAsia"/>
              </w:rPr>
              <w:t>）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教育部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b/>
                <w:bCs/>
                <w:szCs w:val="24"/>
              </w:rPr>
            </w:pPr>
            <w:r w:rsidRPr="00317FFA">
              <w:rPr>
                <w:rFonts w:ascii="雅坊美工12" w:eastAsia="雅坊美工12" w:hint="eastAsia"/>
                <w:b/>
                <w:bCs/>
              </w:rPr>
              <w:t>錄</w:t>
            </w:r>
            <w:r w:rsidRPr="00317FFA">
              <w:rPr>
                <w:rFonts w:ascii="雅坊美工12" w:eastAsia="雅坊美工12" w:hAnsi="Times New Roman"/>
                <w:b/>
                <w:bCs/>
              </w:rPr>
              <w:t>54-87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/>
              </w:rPr>
              <w:t>8.</w:t>
            </w:r>
            <w:r w:rsidRPr="00317FFA">
              <w:rPr>
                <w:rFonts w:ascii="雅坊美工12" w:eastAsia="雅坊美工12" w:hint="eastAsia"/>
              </w:rPr>
              <w:t>諮商中常見問題的分析與處理</w:t>
            </w:r>
            <w:r w:rsidRPr="00317FFA">
              <w:rPr>
                <w:rFonts w:ascii="細明體" w:eastAsia="細明體" w:hAnsi="細明體" w:cs="細明體" w:hint="eastAsia"/>
              </w:rPr>
              <w:t>（</w:t>
            </w:r>
            <w:r w:rsidRPr="00317FFA">
              <w:rPr>
                <w:rFonts w:ascii="雅坊美工12" w:eastAsia="雅坊美工12" w:hAnsi="雅坊美工12" w:cs="雅坊美工12" w:hint="eastAsia"/>
              </w:rPr>
              <w:t>二</w:t>
            </w:r>
            <w:r w:rsidRPr="00317FFA">
              <w:rPr>
                <w:rFonts w:ascii="細明體" w:eastAsia="細明體" w:hAnsi="細明體" w:cs="細明體" w:hint="eastAsia"/>
              </w:rPr>
              <w:t>）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教育部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b/>
                <w:bCs/>
                <w:szCs w:val="24"/>
              </w:rPr>
            </w:pPr>
            <w:r w:rsidRPr="00317FFA">
              <w:rPr>
                <w:rFonts w:ascii="雅坊美工12" w:eastAsia="雅坊美工12" w:hint="eastAsia"/>
                <w:b/>
                <w:bCs/>
              </w:rPr>
              <w:t>錄</w:t>
            </w:r>
            <w:r w:rsidRPr="00317FFA">
              <w:rPr>
                <w:rFonts w:ascii="雅坊美工12" w:eastAsia="雅坊美工12" w:hAnsi="Times New Roman"/>
                <w:b/>
                <w:bCs/>
              </w:rPr>
              <w:t>55-87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/>
              </w:rPr>
              <w:t>9.</w:t>
            </w:r>
            <w:r w:rsidRPr="00317FFA">
              <w:rPr>
                <w:rFonts w:ascii="雅坊美工12" w:eastAsia="雅坊美工12" w:hint="eastAsia"/>
              </w:rPr>
              <w:t>各類諮商技術回顧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教育部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b/>
                <w:bCs/>
                <w:szCs w:val="24"/>
              </w:rPr>
            </w:pPr>
            <w:r w:rsidRPr="00317FFA">
              <w:rPr>
                <w:rFonts w:ascii="雅坊美工12" w:eastAsia="雅坊美工12" w:hint="eastAsia"/>
                <w:b/>
                <w:bCs/>
              </w:rPr>
              <w:t>錄</w:t>
            </w:r>
            <w:r w:rsidRPr="00317FFA">
              <w:rPr>
                <w:rFonts w:ascii="雅坊美工12" w:eastAsia="雅坊美工12" w:hAnsi="Times New Roman"/>
                <w:b/>
                <w:bCs/>
              </w:rPr>
              <w:t>56-87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/>
              </w:rPr>
              <w:t>10.</w:t>
            </w:r>
            <w:r w:rsidRPr="00317FFA">
              <w:rPr>
                <w:rFonts w:ascii="雅坊美工12" w:eastAsia="雅坊美工12" w:hint="eastAsia"/>
              </w:rPr>
              <w:t>諮商結案</w:t>
            </w:r>
            <w:r w:rsidRPr="00317FFA">
              <w:rPr>
                <w:rFonts w:ascii="細明體" w:eastAsia="細明體" w:hAnsi="細明體" w:cs="細明體" w:hint="eastAsia"/>
              </w:rPr>
              <w:t>、</w:t>
            </w:r>
            <w:r w:rsidRPr="00317FFA">
              <w:rPr>
                <w:rFonts w:ascii="雅坊美工12" w:eastAsia="雅坊美工12" w:hAnsi="雅坊美工12" w:cs="雅坊美工12" w:hint="eastAsia"/>
              </w:rPr>
              <w:t>記錄與追蹤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教育部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b/>
                <w:bCs/>
                <w:szCs w:val="24"/>
              </w:rPr>
            </w:pPr>
            <w:r w:rsidRPr="00317FFA">
              <w:rPr>
                <w:rFonts w:ascii="雅坊美工12" w:eastAsia="雅坊美工12" w:hint="eastAsia"/>
                <w:b/>
                <w:bCs/>
              </w:rPr>
              <w:t>錄</w:t>
            </w:r>
            <w:r w:rsidRPr="00317FFA">
              <w:rPr>
                <w:rFonts w:ascii="雅坊美工12" w:eastAsia="雅坊美工12" w:hAnsi="Times New Roman"/>
                <w:b/>
                <w:bCs/>
              </w:rPr>
              <w:t>99-87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開創更</w:t>
            </w:r>
            <w:r w:rsidRPr="00317FFA">
              <w:rPr>
                <w:rFonts w:ascii="雅坊美工12" w:eastAsia="雅坊美工12"/>
              </w:rPr>
              <w:t>High</w:t>
            </w:r>
            <w:r w:rsidRPr="00317FFA">
              <w:rPr>
                <w:rFonts w:ascii="雅坊美工12" w:eastAsia="雅坊美工12" w:hint="eastAsia"/>
              </w:rPr>
              <w:t>的技職教育</w:t>
            </w:r>
            <w:r w:rsidRPr="00317FFA">
              <w:rPr>
                <w:rFonts w:ascii="細明體" w:eastAsia="細明體" w:hAnsi="細明體" w:cs="細明體" w:hint="eastAsia"/>
              </w:rPr>
              <w:t>（</w:t>
            </w:r>
            <w:r w:rsidRPr="00317FFA">
              <w:rPr>
                <w:rFonts w:ascii="雅坊美工12" w:eastAsia="雅坊美工12" w:hAnsi="雅坊美工12" w:cs="雅坊美工12" w:hint="eastAsia"/>
              </w:rPr>
              <w:t>老師篇</w:t>
            </w:r>
            <w:r w:rsidRPr="00317FFA">
              <w:rPr>
                <w:rFonts w:ascii="細明體" w:eastAsia="細明體" w:hAnsi="細明體" w:cs="細明體" w:hint="eastAsia"/>
              </w:rPr>
              <w:t>）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三原色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b/>
                <w:bCs/>
                <w:szCs w:val="24"/>
              </w:rPr>
            </w:pPr>
            <w:r w:rsidRPr="00317FFA">
              <w:rPr>
                <w:rFonts w:ascii="雅坊美工12" w:eastAsia="雅坊美工12" w:hint="eastAsia"/>
                <w:b/>
                <w:bCs/>
              </w:rPr>
              <w:t>錄</w:t>
            </w:r>
            <w:r w:rsidRPr="00317FFA">
              <w:rPr>
                <w:rFonts w:ascii="雅坊美工12" w:eastAsia="雅坊美工12" w:hAnsi="Times New Roman"/>
                <w:b/>
                <w:bCs/>
              </w:rPr>
              <w:t>100-87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做個更</w:t>
            </w:r>
            <w:r w:rsidRPr="00317FFA">
              <w:rPr>
                <w:rFonts w:ascii="雅坊美工12" w:eastAsia="雅坊美工12"/>
              </w:rPr>
              <w:t>High</w:t>
            </w:r>
            <w:r w:rsidRPr="00317FFA">
              <w:rPr>
                <w:rFonts w:ascii="雅坊美工12" w:eastAsia="雅坊美工12" w:hint="eastAsia"/>
              </w:rPr>
              <w:t>的技職新鮮人</w:t>
            </w:r>
            <w:r w:rsidRPr="00317FFA">
              <w:rPr>
                <w:rFonts w:ascii="細明體" w:eastAsia="細明體" w:hAnsi="細明體" w:cs="細明體" w:hint="eastAsia"/>
              </w:rPr>
              <w:t>（</w:t>
            </w:r>
            <w:r w:rsidRPr="00317FFA">
              <w:rPr>
                <w:rFonts w:ascii="雅坊美工12" w:eastAsia="雅坊美工12" w:hAnsi="雅坊美工12" w:cs="雅坊美工12" w:hint="eastAsia"/>
              </w:rPr>
              <w:t>學生篇</w:t>
            </w:r>
            <w:r w:rsidRPr="00317FFA">
              <w:rPr>
                <w:rFonts w:ascii="細明體" w:eastAsia="細明體" w:hAnsi="細明體" w:cs="細明體" w:hint="eastAsia"/>
              </w:rPr>
              <w:t>）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三原色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b/>
                <w:bCs/>
                <w:szCs w:val="24"/>
              </w:rPr>
            </w:pPr>
            <w:r w:rsidRPr="00317FFA">
              <w:rPr>
                <w:rFonts w:ascii="雅坊美工12" w:eastAsia="雅坊美工12" w:hint="eastAsia"/>
                <w:b/>
                <w:bCs/>
              </w:rPr>
              <w:t>錄</w:t>
            </w:r>
            <w:r w:rsidRPr="00317FFA">
              <w:rPr>
                <w:rFonts w:ascii="雅坊美工12" w:eastAsia="雅坊美工12" w:hAnsi="Times New Roman"/>
                <w:b/>
                <w:bCs/>
              </w:rPr>
              <w:t>101-87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少年阿宏的日記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法務部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b/>
                <w:bCs/>
                <w:szCs w:val="24"/>
              </w:rPr>
            </w:pPr>
            <w:r w:rsidRPr="00317FFA">
              <w:rPr>
                <w:rFonts w:ascii="雅坊美工12" w:eastAsia="雅坊美工12" w:hint="eastAsia"/>
                <w:b/>
                <w:bCs/>
              </w:rPr>
              <w:t>錄</w:t>
            </w:r>
            <w:r w:rsidRPr="00317FFA">
              <w:rPr>
                <w:rFonts w:ascii="雅坊美工12" w:eastAsia="雅坊美工12" w:hAnsi="Times New Roman"/>
                <w:b/>
                <w:bCs/>
              </w:rPr>
              <w:t>102-87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少年阿宏的日記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法務部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b/>
                <w:bCs/>
                <w:szCs w:val="24"/>
              </w:rPr>
            </w:pPr>
            <w:r w:rsidRPr="00317FFA">
              <w:rPr>
                <w:rFonts w:ascii="雅坊美工12" w:eastAsia="雅坊美工12" w:hint="eastAsia"/>
                <w:b/>
                <w:bCs/>
              </w:rPr>
              <w:t>錄</w:t>
            </w:r>
            <w:r w:rsidRPr="00317FFA">
              <w:rPr>
                <w:rFonts w:ascii="雅坊美工12" w:eastAsia="雅坊美工12" w:hAnsi="Times New Roman"/>
                <w:b/>
                <w:bCs/>
              </w:rPr>
              <w:t>126-90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愛的學習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懷仁全人發展中心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134-90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環境台灣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天下雜誌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135-90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台灣競爭力的故事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天下雜誌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lastRenderedPageBreak/>
              <w:t>VCD 137-91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認識佛教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proofErr w:type="gramStart"/>
            <w:r w:rsidRPr="00317FFA">
              <w:rPr>
                <w:rFonts w:ascii="雅坊美工12" w:eastAsia="雅坊美工12" w:hint="eastAsia"/>
              </w:rPr>
              <w:t>華藏淨宗</w:t>
            </w:r>
            <w:proofErr w:type="gramEnd"/>
            <w:r w:rsidRPr="00317FFA">
              <w:rPr>
                <w:rFonts w:ascii="雅坊美工12" w:eastAsia="雅坊美工12" w:hint="eastAsia"/>
              </w:rPr>
              <w:t>學會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138-91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不</w:t>
            </w:r>
            <w:proofErr w:type="gramStart"/>
            <w:r w:rsidRPr="00317FFA">
              <w:rPr>
                <w:rFonts w:ascii="雅坊美工12" w:eastAsia="雅坊美工12" w:hint="eastAsia"/>
              </w:rPr>
              <w:t>貪計身願</w:t>
            </w:r>
            <w:proofErr w:type="gramEnd"/>
            <w:r w:rsidRPr="00317FFA">
              <w:rPr>
                <w:rFonts w:ascii="雅坊美工12" w:eastAsia="雅坊美工12"/>
              </w:rPr>
              <w:t>-101</w:t>
            </w:r>
            <w:r w:rsidRPr="00317FFA">
              <w:rPr>
                <w:rFonts w:ascii="雅坊美工12" w:eastAsia="雅坊美工12" w:hint="eastAsia"/>
              </w:rPr>
              <w:t>歲年輕人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proofErr w:type="gramStart"/>
            <w:r w:rsidRPr="00317FFA">
              <w:rPr>
                <w:rFonts w:ascii="雅坊美工12" w:eastAsia="雅坊美工12" w:hint="eastAsia"/>
              </w:rPr>
              <w:t>華藏淨宗</w:t>
            </w:r>
            <w:proofErr w:type="gramEnd"/>
            <w:r w:rsidRPr="00317FFA">
              <w:rPr>
                <w:rFonts w:ascii="雅坊美工12" w:eastAsia="雅坊美工12" w:hint="eastAsia"/>
              </w:rPr>
              <w:t>學會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140-91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南極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proofErr w:type="gramStart"/>
            <w:r w:rsidRPr="00317FFA">
              <w:rPr>
                <w:rFonts w:ascii="雅坊美工12" w:eastAsia="雅坊美工12" w:hint="eastAsia"/>
              </w:rPr>
              <w:t>方妮多媒體</w:t>
            </w:r>
            <w:proofErr w:type="gramEnd"/>
            <w:r w:rsidRPr="00317FFA">
              <w:rPr>
                <w:rFonts w:ascii="雅坊美工12" w:eastAsia="雅坊美工12" w:hint="eastAsia"/>
              </w:rPr>
              <w:t>公司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141-91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阿拉斯加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proofErr w:type="gramStart"/>
            <w:r w:rsidRPr="00317FFA">
              <w:rPr>
                <w:rFonts w:ascii="雅坊美工12" w:eastAsia="雅坊美工12" w:hint="eastAsia"/>
              </w:rPr>
              <w:t>方妮多媒體</w:t>
            </w:r>
            <w:proofErr w:type="gramEnd"/>
            <w:r w:rsidRPr="00317FFA">
              <w:rPr>
                <w:rFonts w:ascii="雅坊美工12" w:eastAsia="雅坊美工12" w:hint="eastAsia"/>
              </w:rPr>
              <w:t>公司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142-91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消失的</w:t>
            </w:r>
            <w:proofErr w:type="gramStart"/>
            <w:r w:rsidRPr="00317FFA">
              <w:rPr>
                <w:rFonts w:ascii="雅坊美工12" w:eastAsia="雅坊美工12" w:hint="eastAsia"/>
              </w:rPr>
              <w:t>瑪</w:t>
            </w:r>
            <w:proofErr w:type="gramEnd"/>
            <w:r w:rsidRPr="00317FFA">
              <w:rPr>
                <w:rFonts w:ascii="雅坊美工12" w:eastAsia="雅坊美工12" w:hint="eastAsia"/>
              </w:rPr>
              <w:t>雅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proofErr w:type="gramStart"/>
            <w:r w:rsidRPr="00317FFA">
              <w:rPr>
                <w:rFonts w:ascii="雅坊美工12" w:eastAsia="雅坊美工12" w:hint="eastAsia"/>
              </w:rPr>
              <w:t>方妮多媒體</w:t>
            </w:r>
            <w:proofErr w:type="gramEnd"/>
            <w:r w:rsidRPr="00317FFA">
              <w:rPr>
                <w:rFonts w:ascii="雅坊美工12" w:eastAsia="雅坊美工12" w:hint="eastAsia"/>
              </w:rPr>
              <w:t>公司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VCD 234-92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十七歲的冬天</w:t>
            </w:r>
            <w:r w:rsidRPr="00317FFA">
              <w:rPr>
                <w:rFonts w:ascii="雅坊美工12" w:eastAsia="雅坊美工12" w:hAnsi="Times New Roman"/>
              </w:rPr>
              <w:t>I--</w:t>
            </w:r>
            <w:r w:rsidRPr="00317FFA">
              <w:rPr>
                <w:rFonts w:ascii="雅坊美工12" w:eastAsia="雅坊美工12" w:hint="eastAsia"/>
              </w:rPr>
              <w:t>第</w:t>
            </w:r>
            <w:r w:rsidRPr="00317FFA">
              <w:rPr>
                <w:rFonts w:ascii="雅坊美工12" w:eastAsia="雅坊美工12" w:hAnsi="Times New Roman"/>
              </w:rPr>
              <w:t>1</w:t>
            </w:r>
            <w:r w:rsidRPr="00317FFA">
              <w:rPr>
                <w:rFonts w:ascii="雅坊美工12" w:eastAsia="雅坊美工12" w:hint="eastAsia"/>
              </w:rPr>
              <w:t>片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董氏基金會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VCD 234-92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十七歲的冬天</w:t>
            </w:r>
            <w:r w:rsidRPr="00317FFA">
              <w:rPr>
                <w:rFonts w:ascii="雅坊美工12" w:eastAsia="雅坊美工12" w:hAnsi="Times New Roman"/>
              </w:rPr>
              <w:t>I--</w:t>
            </w:r>
            <w:r w:rsidRPr="00317FFA">
              <w:rPr>
                <w:rFonts w:ascii="雅坊美工12" w:eastAsia="雅坊美工12" w:hint="eastAsia"/>
              </w:rPr>
              <w:t>第</w:t>
            </w:r>
            <w:r w:rsidRPr="00317FFA">
              <w:rPr>
                <w:rFonts w:ascii="雅坊美工12" w:eastAsia="雅坊美工12" w:hAnsi="Times New Roman"/>
              </w:rPr>
              <w:t>2</w:t>
            </w:r>
            <w:r w:rsidRPr="00317FFA">
              <w:rPr>
                <w:rFonts w:ascii="雅坊美工12" w:eastAsia="雅坊美工12" w:hint="eastAsia"/>
              </w:rPr>
              <w:t>片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董氏基金會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VCD 235-92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十七歲的冬天</w:t>
            </w:r>
            <w:r w:rsidRPr="00317FFA">
              <w:rPr>
                <w:rFonts w:ascii="雅坊美工12" w:eastAsia="雅坊美工12" w:hAnsi="Times New Roman"/>
              </w:rPr>
              <w:t>II</w:t>
            </w:r>
            <w:r w:rsidRPr="00317FFA">
              <w:rPr>
                <w:rFonts w:ascii="雅坊美工12" w:eastAsia="雅坊美工12" w:hint="eastAsia"/>
              </w:rPr>
              <w:t>下一次的微笑</w:t>
            </w:r>
            <w:r w:rsidRPr="00317FFA">
              <w:rPr>
                <w:rFonts w:ascii="雅坊美工12" w:eastAsia="雅坊美工12" w:hAnsi="Times New Roman"/>
              </w:rPr>
              <w:t>--</w:t>
            </w:r>
            <w:r w:rsidRPr="00317FFA">
              <w:rPr>
                <w:rFonts w:ascii="雅坊美工12" w:eastAsia="雅坊美工12" w:hint="eastAsia"/>
              </w:rPr>
              <w:t>第</w:t>
            </w:r>
            <w:r w:rsidRPr="00317FFA">
              <w:rPr>
                <w:rFonts w:ascii="雅坊美工12" w:eastAsia="雅坊美工12" w:hAnsi="Times New Roman"/>
              </w:rPr>
              <w:t>1</w:t>
            </w:r>
            <w:r w:rsidRPr="00317FFA">
              <w:rPr>
                <w:rFonts w:ascii="雅坊美工12" w:eastAsia="雅坊美工12" w:hint="eastAsia"/>
              </w:rPr>
              <w:t>片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董氏基金會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VCD 235-92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十七歲的冬天</w:t>
            </w:r>
            <w:r w:rsidRPr="00317FFA">
              <w:rPr>
                <w:rFonts w:ascii="雅坊美工12" w:eastAsia="雅坊美工12" w:hAnsi="Times New Roman"/>
              </w:rPr>
              <w:t>II</w:t>
            </w:r>
            <w:r w:rsidRPr="00317FFA">
              <w:rPr>
                <w:rFonts w:ascii="雅坊美工12" w:eastAsia="雅坊美工12" w:hint="eastAsia"/>
              </w:rPr>
              <w:t>下一次的微笑</w:t>
            </w:r>
            <w:r w:rsidRPr="00317FFA">
              <w:rPr>
                <w:rFonts w:ascii="雅坊美工12" w:eastAsia="雅坊美工12" w:hAnsi="Times New Roman"/>
              </w:rPr>
              <w:t>--</w:t>
            </w:r>
            <w:r w:rsidRPr="00317FFA">
              <w:rPr>
                <w:rFonts w:ascii="雅坊美工12" w:eastAsia="雅坊美工12" w:hint="eastAsia"/>
              </w:rPr>
              <w:t>第</w:t>
            </w:r>
            <w:r w:rsidRPr="00317FFA">
              <w:rPr>
                <w:rFonts w:ascii="雅坊美工12" w:eastAsia="雅坊美工12" w:hAnsi="Times New Roman"/>
              </w:rPr>
              <w:t>2</w:t>
            </w:r>
            <w:r w:rsidRPr="00317FFA">
              <w:rPr>
                <w:rFonts w:ascii="雅坊美工12" w:eastAsia="雅坊美工12" w:hint="eastAsia"/>
              </w:rPr>
              <w:t>片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董氏基金會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326-94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我的願望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台北市政府社會局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337-94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現實深活中的校園性騷擾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百合文化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338-94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項優遇</w:t>
            </w:r>
            <w:r w:rsidRPr="00317FFA">
              <w:rPr>
                <w:rFonts w:ascii="雅坊美工12" w:eastAsia="雅坊美工12"/>
              </w:rPr>
              <w:t>SAY HELLO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中華大乘佛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VCD 357-94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台灣人權腳步老人人權篇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教育部人權教育委員會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VCD 372-94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台灣人權腳步老人人權篇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教育部人權教育委員會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410-94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性別萬花筒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教育部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VCD 411-94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愛在蔓延電視劇</w:t>
            </w:r>
            <w:r w:rsidRPr="00317FFA">
              <w:rPr>
                <w:rFonts w:ascii="雅坊美工12" w:eastAsia="雅坊美工12"/>
              </w:rPr>
              <w:t>-</w:t>
            </w:r>
            <w:r w:rsidRPr="00317FFA">
              <w:rPr>
                <w:rFonts w:ascii="雅坊美工12" w:eastAsia="雅坊美工12" w:hint="eastAsia"/>
              </w:rPr>
              <w:t>防治家庭暴力從愛家做起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教育部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413-94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用真愛培養與眾不同的孩子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清涼音文化事業有限公司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414-94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做一個有人品的現代人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清涼音文化事業有限公司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415-94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開啟心靈樂在工作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清涼音文化事業有限公司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417-94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記錄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財團法人董氏基金會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437-94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對抗憂鬱</w:t>
            </w:r>
            <w:proofErr w:type="gramStart"/>
            <w:r w:rsidRPr="00317FFA">
              <w:rPr>
                <w:rFonts w:ascii="細明體" w:eastAsia="細明體" w:hAnsi="細明體" w:cs="細明體" w:hint="eastAsia"/>
              </w:rPr>
              <w:t>‧</w:t>
            </w:r>
            <w:r w:rsidRPr="00317FFA">
              <w:rPr>
                <w:rFonts w:ascii="雅坊美工12" w:eastAsia="雅坊美工12" w:hAnsi="雅坊美工12" w:cs="雅坊美工12" w:hint="eastAsia"/>
              </w:rPr>
              <w:t>健康台灣</w:t>
            </w:r>
            <w:proofErr w:type="gramEnd"/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行政院衛生署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lastRenderedPageBreak/>
              <w:t>VCD 475-95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傾聽與陪伴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董氏基金會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510-96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尊重與包容</w:t>
            </w:r>
            <w:r w:rsidRPr="00317FFA">
              <w:rPr>
                <w:rFonts w:ascii="雅坊美工12" w:eastAsia="雅坊美工12"/>
              </w:rPr>
              <w:t xml:space="preserve">-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317FFA">
                <w:rPr>
                  <w:rFonts w:ascii="雅坊美工12" w:eastAsia="雅坊美工12"/>
                </w:rPr>
                <w:t>3C</w:t>
              </w:r>
            </w:smartTag>
            <w:r w:rsidRPr="00317FFA">
              <w:rPr>
                <w:rFonts w:ascii="雅坊美工12" w:eastAsia="雅坊美工12"/>
              </w:rPr>
              <w:t>D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財團法人公共電視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511-96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/>
              </w:rPr>
              <w:t>96</w:t>
            </w:r>
            <w:r w:rsidRPr="00317FFA">
              <w:rPr>
                <w:rFonts w:ascii="雅坊美工12" w:eastAsia="雅坊美工12" w:hint="eastAsia"/>
              </w:rPr>
              <w:t>年歡樂夏季音樂盛宴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中華技術學院通識教育中心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512-96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唐翼明書法展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中華技術學院通識教育中心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513-96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美麗在唱歌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中央電影事業股份有限公司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565-96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別再叫我外籍新娘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財團法人公共電視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566-96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畢業生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財團法人公共電視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567-96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人生劇展</w:t>
            </w:r>
            <w:r w:rsidRPr="00317FFA">
              <w:rPr>
                <w:rFonts w:ascii="雅坊美工12" w:eastAsia="雅坊美工12" w:hAnsi="Times New Roman"/>
              </w:rPr>
              <w:t>DV D112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財團法人公共電視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572-96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危險心靈</w:t>
            </w:r>
            <w:r w:rsidRPr="00317FFA">
              <w:rPr>
                <w:rFonts w:ascii="雅坊美工12" w:eastAsia="雅坊美工12" w:hAnsi="Times New Roman"/>
              </w:rPr>
              <w:t>1 2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財團法人公共電視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573-96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危險心靈</w:t>
            </w:r>
            <w:r w:rsidRPr="00317FFA">
              <w:rPr>
                <w:rFonts w:ascii="雅坊美工12" w:eastAsia="雅坊美工12" w:hAnsi="Times New Roman"/>
              </w:rPr>
              <w:t>3 4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財團法人公共電視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574-96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危險心靈</w:t>
            </w:r>
            <w:r w:rsidRPr="00317FFA">
              <w:rPr>
                <w:rFonts w:ascii="雅坊美工12" w:eastAsia="雅坊美工12" w:hAnsi="Times New Roman"/>
              </w:rPr>
              <w:t>5 6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財團法人公共電視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575-96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危險心靈</w:t>
            </w:r>
            <w:r w:rsidRPr="00317FFA">
              <w:rPr>
                <w:rFonts w:ascii="雅坊美工12" w:eastAsia="雅坊美工12" w:hAnsi="Times New Roman"/>
              </w:rPr>
              <w:t>7 8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財團法人公共電視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576-96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危險心靈</w:t>
            </w:r>
            <w:r w:rsidRPr="00317FFA">
              <w:rPr>
                <w:rFonts w:ascii="雅坊美工12" w:eastAsia="雅坊美工12" w:hAnsi="Times New Roman"/>
              </w:rPr>
              <w:t>9 10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財團法人公共電視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595-96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誰怕性騷擾</w:t>
            </w:r>
            <w:r w:rsidRPr="00317FFA">
              <w:rPr>
                <w:rFonts w:ascii="雅坊美工12" w:eastAsia="雅坊美工12"/>
              </w:rPr>
              <w:t>(</w:t>
            </w:r>
            <w:r w:rsidRPr="00317FFA">
              <w:rPr>
                <w:rFonts w:ascii="雅坊美工12" w:eastAsia="雅坊美工12" w:hint="eastAsia"/>
              </w:rPr>
              <w:t>民眾篇</w:t>
            </w:r>
            <w:r w:rsidRPr="00317FFA">
              <w:rPr>
                <w:rFonts w:ascii="細明體" w:eastAsia="細明體" w:hAnsi="細明體" w:cs="細明體" w:hint="eastAsia"/>
              </w:rPr>
              <w:t>‧</w:t>
            </w:r>
            <w:r w:rsidRPr="00317FFA">
              <w:rPr>
                <w:rFonts w:ascii="雅坊美工12" w:eastAsia="雅坊美工12" w:hAnsi="雅坊美工12" w:cs="雅坊美工12" w:hint="eastAsia"/>
              </w:rPr>
              <w:t>僱主篇</w:t>
            </w:r>
            <w:r w:rsidRPr="00317FFA">
              <w:rPr>
                <w:rFonts w:ascii="雅坊美工12" w:eastAsia="雅坊美工12"/>
              </w:rPr>
              <w:t>)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內政部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618-97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饒夢霞兩性相處的法寶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沙鷗國際多媒體股份有限公司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624-97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洪蘭</w:t>
            </w:r>
            <w:r w:rsidRPr="00317FFA">
              <w:rPr>
                <w:rFonts w:ascii="雅坊美工12" w:eastAsia="雅坊美工12"/>
              </w:rPr>
              <w:t xml:space="preserve">  </w:t>
            </w:r>
            <w:r w:rsidRPr="00317FFA">
              <w:rPr>
                <w:rFonts w:ascii="雅坊美工12" w:eastAsia="雅坊美工12" w:hint="eastAsia"/>
              </w:rPr>
              <w:t>腦神經與生命科學的奧秘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沙鷗國際多媒體股份有限公司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625-97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鄭石岩</w:t>
            </w:r>
            <w:r w:rsidRPr="00317FFA">
              <w:rPr>
                <w:rFonts w:ascii="雅坊美工12" w:eastAsia="雅坊美工12"/>
              </w:rPr>
              <w:t xml:space="preserve">   </w:t>
            </w:r>
            <w:r w:rsidRPr="00317FFA">
              <w:rPr>
                <w:rFonts w:ascii="雅坊美工12" w:eastAsia="雅坊美工12" w:hint="eastAsia"/>
              </w:rPr>
              <w:t>禪與心理健康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沙鷗國際多媒體股份有限公司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635-97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家族排列之道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海寧格家族排列機構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640-97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喜劇之王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財團法人董氏基金會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652-97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認識與解決青少年的壓力問題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百禾文化資訊有限公司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653-97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預防青少年自殺</w:t>
            </w:r>
            <w:r w:rsidRPr="00317FFA">
              <w:rPr>
                <w:rFonts w:ascii="雅坊美工12" w:eastAsia="雅坊美工12"/>
              </w:rPr>
              <w:t>-</w:t>
            </w:r>
            <w:r w:rsidRPr="00317FFA">
              <w:rPr>
                <w:rFonts w:ascii="雅坊美工12" w:eastAsia="雅坊美工12" w:hint="eastAsia"/>
              </w:rPr>
              <w:t>永遠不嫌晚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百禾文化資訊有限公司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lastRenderedPageBreak/>
              <w:t>DVD 654-97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預防青少年自殺</w:t>
            </w:r>
            <w:r w:rsidRPr="00317FFA">
              <w:rPr>
                <w:rFonts w:ascii="雅坊美工12" w:eastAsia="雅坊美工12"/>
              </w:rPr>
              <w:t>-</w:t>
            </w:r>
            <w:r w:rsidRPr="00317FFA">
              <w:rPr>
                <w:rFonts w:ascii="雅坊美工12" w:eastAsia="雅坊美工12" w:hint="eastAsia"/>
              </w:rPr>
              <w:t>父母</w:t>
            </w:r>
            <w:smartTag w:uri="urn:schemas-microsoft-com:office:smarttags" w:element="PersonName">
              <w:smartTagPr>
                <w:attr w:name="ProductID" w:val="和"/>
              </w:smartTagPr>
              <w:r w:rsidRPr="00317FFA">
                <w:rPr>
                  <w:rFonts w:ascii="雅坊美工12" w:eastAsia="雅坊美工12" w:hint="eastAsia"/>
                </w:rPr>
                <w:t>和</w:t>
              </w:r>
            </w:smartTag>
            <w:r w:rsidRPr="00317FFA">
              <w:rPr>
                <w:rFonts w:ascii="雅坊美工12" w:eastAsia="雅坊美工12" w:hint="eastAsia"/>
              </w:rPr>
              <w:t>老師必需知道的事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百禾文化資訊有限公司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655-97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細明體" w:eastAsia="細明體" w:hAnsi="細明體" w:cs="細明體" w:hint="eastAsia"/>
              </w:rPr>
              <w:t>”</w:t>
            </w:r>
            <w:r w:rsidRPr="00317FFA">
              <w:rPr>
                <w:rFonts w:ascii="雅坊美工12" w:eastAsia="雅坊美工12" w:hAnsi="雅坊美工12" w:cs="雅坊美工12" w:hint="eastAsia"/>
              </w:rPr>
              <w:t>自殺</w:t>
            </w:r>
            <w:r w:rsidRPr="00317FFA">
              <w:rPr>
                <w:rFonts w:ascii="細明體" w:eastAsia="細明體" w:hAnsi="細明體" w:cs="細明體" w:hint="eastAsia"/>
              </w:rPr>
              <w:t>“</w:t>
            </w:r>
            <w:r w:rsidRPr="00317FFA">
              <w:rPr>
                <w:rFonts w:ascii="雅坊美工12" w:eastAsia="雅坊美工12" w:hAnsi="雅坊美工12" w:cs="雅坊美工12" w:hint="eastAsia"/>
              </w:rPr>
              <w:t>不是唯一的選擇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百禾文化資訊有限公司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656-97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警訊</w:t>
            </w:r>
            <w:r w:rsidRPr="00317FFA">
              <w:rPr>
                <w:rFonts w:ascii="細明體" w:eastAsia="細明體" w:hAnsi="細明體" w:cs="細明體" w:hint="eastAsia"/>
              </w:rPr>
              <w:t>：</w:t>
            </w:r>
            <w:r w:rsidRPr="00317FFA">
              <w:rPr>
                <w:rFonts w:ascii="雅坊美工12" w:eastAsia="雅坊美工12" w:hAnsi="雅坊美工12" w:cs="雅坊美工12" w:hint="eastAsia"/>
              </w:rPr>
              <w:t>如何幫助有自殺傾向的人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百禾文化資訊有限公司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657-97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如何幫助憂鬱或想自殺的朋友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百禾文化資訊有限公司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658-97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向希望說</w:t>
            </w:r>
            <w:r w:rsidRPr="00317FFA">
              <w:rPr>
                <w:rFonts w:ascii="細明體" w:eastAsia="細明體" w:hAnsi="細明體" w:cs="細明體" w:hint="eastAsia"/>
              </w:rPr>
              <w:t>：</w:t>
            </w:r>
            <w:r w:rsidRPr="00317FFA">
              <w:rPr>
                <w:rFonts w:ascii="雅坊美工12" w:eastAsia="雅坊美工12" w:hAnsi="雅坊美工12" w:cs="雅坊美工12" w:hint="eastAsia"/>
              </w:rPr>
              <w:t>歡迎光臨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社團法人中華民國得勝者教育協會</w:t>
            </w:r>
          </w:p>
        </w:tc>
      </w:tr>
      <w:tr w:rsidR="003312A2" w:rsidRPr="00317FFA" w:rsidTr="00317FFA">
        <w:tc>
          <w:tcPr>
            <w:tcW w:w="1951" w:type="dxa"/>
            <w:vAlign w:val="bottom"/>
          </w:tcPr>
          <w:p w:rsidR="003312A2" w:rsidRPr="003312A2" w:rsidRDefault="003312A2" w:rsidP="00317FFA">
            <w:pPr>
              <w:jc w:val="center"/>
              <w:rPr>
                <w:rFonts w:ascii="雅坊美工12" w:eastAsia="雅坊美工12" w:hAnsi="Times New Roman"/>
                <w:b/>
                <w:bCs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</w:t>
            </w:r>
            <w:r>
              <w:rPr>
                <w:rFonts w:ascii="雅坊美工12" w:eastAsia="雅坊美工12" w:hAnsi="Times New Roman" w:hint="eastAsia"/>
                <w:b/>
                <w:bCs/>
              </w:rPr>
              <w:t xml:space="preserve"> 685-98</w:t>
            </w:r>
          </w:p>
        </w:tc>
        <w:tc>
          <w:tcPr>
            <w:tcW w:w="4678" w:type="dxa"/>
            <w:vAlign w:val="bottom"/>
          </w:tcPr>
          <w:p w:rsidR="003312A2" w:rsidRPr="00317FFA" w:rsidRDefault="003312A2" w:rsidP="00317FFA">
            <w:pPr>
              <w:jc w:val="center"/>
              <w:rPr>
                <w:rFonts w:ascii="雅坊美工12" w:eastAsia="雅坊美工12" w:hint="eastAsia"/>
              </w:rPr>
            </w:pPr>
            <w:r>
              <w:rPr>
                <w:rFonts w:ascii="雅坊美工12" w:eastAsia="雅坊美工12" w:hint="eastAsia"/>
              </w:rPr>
              <w:t>回家</w:t>
            </w:r>
          </w:p>
        </w:tc>
        <w:tc>
          <w:tcPr>
            <w:tcW w:w="3988" w:type="dxa"/>
            <w:vAlign w:val="bottom"/>
          </w:tcPr>
          <w:p w:rsidR="003312A2" w:rsidRPr="00317FFA" w:rsidRDefault="003312A2" w:rsidP="00317FFA">
            <w:pPr>
              <w:jc w:val="center"/>
              <w:rPr>
                <w:rFonts w:ascii="雅坊美工12" w:eastAsia="雅坊美工12" w:hint="eastAsia"/>
              </w:rPr>
            </w:pPr>
            <w:r>
              <w:rPr>
                <w:rFonts w:ascii="雅坊美工12" w:eastAsia="雅坊美工12" w:hint="eastAsia"/>
              </w:rPr>
              <w:t>法務部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761-98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人類活動和棲息地零碎化對淡水龜類野生族群的影響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弘光科技大學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</w:rPr>
              <w:t>DVD 762-98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環境面向的人文社會關懷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弘光科技大學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color w:val="000000"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  <w:color w:val="000000"/>
              </w:rPr>
              <w:t>DVD 795-99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贏在</w:t>
            </w:r>
            <w:r w:rsidRPr="00317FFA">
              <w:rPr>
                <w:rFonts w:ascii="雅坊美工12" w:eastAsia="雅坊美工12"/>
              </w:rPr>
              <w:t>21</w:t>
            </w:r>
            <w:r w:rsidRPr="00317FFA">
              <w:rPr>
                <w:rFonts w:ascii="雅坊美工12" w:eastAsia="雅坊美工12" w:hint="eastAsia"/>
              </w:rPr>
              <w:t>世紀的成功秘訣</w:t>
            </w:r>
            <w:r w:rsidRPr="00317FFA">
              <w:rPr>
                <w:rFonts w:ascii="雅坊美工12" w:eastAsia="雅坊美工12"/>
              </w:rPr>
              <w:t>-</w:t>
            </w:r>
            <w:r w:rsidRPr="00317FFA">
              <w:rPr>
                <w:rFonts w:ascii="雅坊美工12" w:eastAsia="雅坊美工12" w:hint="eastAsia"/>
                <w:sz w:val="16"/>
                <w:szCs w:val="16"/>
              </w:rPr>
              <w:t>賞識</w:t>
            </w:r>
            <w:r w:rsidRPr="00317FFA">
              <w:rPr>
                <w:rFonts w:ascii="細明體" w:eastAsia="細明體" w:hAnsi="細明體" w:cs="細明體" w:hint="eastAsia"/>
                <w:sz w:val="16"/>
                <w:szCs w:val="16"/>
              </w:rPr>
              <w:t>、</w:t>
            </w:r>
            <w:r w:rsidRPr="00317FFA">
              <w:rPr>
                <w:rFonts w:ascii="雅坊美工12" w:eastAsia="雅坊美工12" w:hAnsi="雅坊美工12" w:cs="雅坊美工12" w:hint="eastAsia"/>
                <w:sz w:val="16"/>
                <w:szCs w:val="16"/>
              </w:rPr>
              <w:t>投資最棒的自己</w:t>
            </w:r>
            <w:r w:rsidRPr="00317FFA">
              <w:rPr>
                <w:rFonts w:ascii="雅坊美工12" w:eastAsia="雅坊美工12"/>
                <w:sz w:val="16"/>
                <w:szCs w:val="16"/>
              </w:rPr>
              <w:t>(8</w:t>
            </w:r>
            <w:r w:rsidRPr="00317FFA">
              <w:rPr>
                <w:rFonts w:ascii="雅坊美工12" w:eastAsia="雅坊美工12" w:hint="eastAsia"/>
                <w:sz w:val="16"/>
                <w:szCs w:val="16"/>
              </w:rPr>
              <w:t>片入</w:t>
            </w:r>
            <w:r w:rsidRPr="00317FFA">
              <w:rPr>
                <w:rFonts w:ascii="雅坊美工12" w:eastAsia="雅坊美工12"/>
                <w:sz w:val="16"/>
                <w:szCs w:val="16"/>
              </w:rPr>
              <w:t>)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世紀領袖文教基金會贊助發行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color w:val="000000"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  <w:color w:val="000000"/>
              </w:rPr>
              <w:t>DVD 796-99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成功父母手冊</w:t>
            </w:r>
            <w:r w:rsidRPr="00317FFA">
              <w:rPr>
                <w:rFonts w:ascii="雅坊美工12" w:eastAsia="雅坊美工12"/>
              </w:rPr>
              <w:t>-</w:t>
            </w:r>
            <w:r w:rsidRPr="00317FFA">
              <w:rPr>
                <w:rFonts w:ascii="雅坊美工12" w:eastAsia="雅坊美工12" w:hint="eastAsia"/>
                <w:sz w:val="16"/>
                <w:szCs w:val="16"/>
              </w:rPr>
              <w:t>新世紀心父母系列</w:t>
            </w:r>
            <w:r w:rsidRPr="00317FFA">
              <w:rPr>
                <w:rFonts w:ascii="雅坊美工12" w:eastAsia="雅坊美工12"/>
                <w:sz w:val="16"/>
                <w:szCs w:val="16"/>
              </w:rPr>
              <w:t>(8</w:t>
            </w:r>
            <w:r w:rsidRPr="00317FFA">
              <w:rPr>
                <w:rFonts w:ascii="雅坊美工12" w:eastAsia="雅坊美工12" w:hint="eastAsia"/>
                <w:sz w:val="16"/>
                <w:szCs w:val="16"/>
              </w:rPr>
              <w:t>片入</w:t>
            </w:r>
            <w:r w:rsidRPr="00317FFA">
              <w:rPr>
                <w:rFonts w:ascii="雅坊美工12" w:eastAsia="雅坊美工12"/>
                <w:sz w:val="16"/>
                <w:szCs w:val="16"/>
              </w:rPr>
              <w:t>)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世紀領袖文教基金會贊助發行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color w:val="000000"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  <w:color w:val="000000"/>
              </w:rPr>
              <w:t>DVD 839</w:t>
            </w:r>
            <w:r w:rsidRPr="00317FFA">
              <w:rPr>
                <w:rFonts w:ascii="雅坊美工12" w:eastAsia="雅坊美工12" w:hAnsi="Times New Roman"/>
                <w:b/>
                <w:bCs/>
                <w:color w:val="000000"/>
                <w:szCs w:val="24"/>
              </w:rPr>
              <w:t>-100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再見夏天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公共電視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color w:val="000000"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  <w:color w:val="000000"/>
              </w:rPr>
              <w:t>DVD 845</w:t>
            </w:r>
            <w:r w:rsidRPr="00317FFA">
              <w:rPr>
                <w:rFonts w:ascii="雅坊美工12" w:eastAsia="雅坊美工12" w:hAnsi="Times New Roman"/>
                <w:b/>
                <w:bCs/>
                <w:color w:val="000000"/>
                <w:szCs w:val="24"/>
              </w:rPr>
              <w:t>-100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同志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銘華國際企業有限公司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color w:val="000000"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  <w:color w:val="000000"/>
              </w:rPr>
              <w:t>DVD 856-1-101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愛情迴紋</w:t>
            </w:r>
            <w:r w:rsidRPr="00317FFA">
              <w:rPr>
                <w:rFonts w:ascii="雅坊美工12" w:eastAsia="雅坊美工12"/>
              </w:rPr>
              <w:t>&amp;MR. right or not right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內政部家庭暴力及性侵害防治委員會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color w:val="000000"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  <w:color w:val="000000"/>
              </w:rPr>
              <w:t>DVD 856-2-101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愛情迴紋</w:t>
            </w:r>
            <w:r w:rsidRPr="00317FFA">
              <w:rPr>
                <w:rFonts w:ascii="雅坊美工12" w:eastAsia="雅坊美工12"/>
              </w:rPr>
              <w:t>&amp;MR. right or not right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內政部家庭暴力及性侵害防治委員會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color w:val="000000"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  <w:color w:val="000000"/>
              </w:rPr>
              <w:t>DVD 884-101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身體我最大</w:t>
            </w:r>
            <w:r w:rsidRPr="00317FFA">
              <w:rPr>
                <w:rFonts w:ascii="雅坊美工12" w:eastAsia="雅坊美工12"/>
              </w:rPr>
              <w:t xml:space="preserve"> </w:t>
            </w:r>
            <w:r w:rsidRPr="00317FFA">
              <w:rPr>
                <w:rFonts w:ascii="雅坊美工12" w:eastAsia="雅坊美工12" w:hint="eastAsia"/>
              </w:rPr>
              <w:t>兒童性侵害防治教學光碟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內政部</w:t>
            </w:r>
          </w:p>
        </w:tc>
      </w:tr>
      <w:tr w:rsidR="00A641AB" w:rsidRPr="00317FFA" w:rsidTr="00317FFA">
        <w:tc>
          <w:tcPr>
            <w:tcW w:w="1951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color w:val="000000"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  <w:color w:val="000000"/>
              </w:rPr>
              <w:t>DVD 885-101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解謎性騷擾</w:t>
            </w:r>
            <w:r w:rsidRPr="00317FFA">
              <w:rPr>
                <w:rFonts w:ascii="雅坊美工12" w:eastAsia="雅坊美工12"/>
              </w:rPr>
              <w:t>-</w:t>
            </w:r>
            <w:r w:rsidRPr="00317FFA">
              <w:rPr>
                <w:rFonts w:ascii="雅坊美工12" w:eastAsia="雅坊美工12" w:hint="eastAsia"/>
              </w:rPr>
              <w:t>為您解開性騷擾的迷思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內政部</w:t>
            </w:r>
          </w:p>
        </w:tc>
      </w:tr>
      <w:tr w:rsidR="00A641AB" w:rsidRPr="00317FFA" w:rsidTr="00317FFA">
        <w:tc>
          <w:tcPr>
            <w:tcW w:w="1951" w:type="dxa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Times New Roman"/>
                <w:b/>
                <w:bCs/>
                <w:color w:val="000000"/>
                <w:szCs w:val="24"/>
              </w:rPr>
            </w:pPr>
            <w:r w:rsidRPr="00317FFA">
              <w:rPr>
                <w:rFonts w:ascii="雅坊美工12" w:eastAsia="雅坊美工12" w:hAnsi="Times New Roman"/>
                <w:b/>
                <w:bCs/>
                <w:color w:val="000000"/>
              </w:rPr>
              <w:t>DVD 911</w:t>
            </w:r>
            <w:r w:rsidRPr="00317FFA">
              <w:rPr>
                <w:rFonts w:ascii="雅坊美工12" w:eastAsia="雅坊美工12" w:hAnsi="Times New Roman"/>
                <w:b/>
                <w:bCs/>
                <w:color w:val="000000"/>
                <w:szCs w:val="24"/>
              </w:rPr>
              <w:t>-102</w:t>
            </w:r>
          </w:p>
        </w:tc>
        <w:tc>
          <w:tcPr>
            <w:tcW w:w="467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誰怕性騷擾</w:t>
            </w:r>
            <w:r w:rsidRPr="00317FFA">
              <w:rPr>
                <w:rFonts w:ascii="雅坊美工12" w:eastAsia="雅坊美工12"/>
              </w:rPr>
              <w:t>(</w:t>
            </w:r>
            <w:r w:rsidRPr="00317FFA">
              <w:rPr>
                <w:rFonts w:ascii="雅坊美工12" w:eastAsia="雅坊美工12" w:hint="eastAsia"/>
              </w:rPr>
              <w:t>民眾篇</w:t>
            </w:r>
            <w:r w:rsidRPr="00317FFA">
              <w:rPr>
                <w:rFonts w:ascii="細明體" w:eastAsia="細明體" w:hAnsi="細明體" w:cs="細明體" w:hint="eastAsia"/>
              </w:rPr>
              <w:t>‧</w:t>
            </w:r>
            <w:r w:rsidRPr="00317FFA">
              <w:rPr>
                <w:rFonts w:ascii="雅坊美工12" w:eastAsia="雅坊美工12" w:hAnsi="雅坊美工12" w:cs="雅坊美工12" w:hint="eastAsia"/>
              </w:rPr>
              <w:t>僱主篇</w:t>
            </w:r>
            <w:r w:rsidRPr="00317FFA">
              <w:rPr>
                <w:rFonts w:ascii="雅坊美工12" w:eastAsia="雅坊美工12"/>
              </w:rPr>
              <w:t>)</w:t>
            </w:r>
          </w:p>
        </w:tc>
        <w:tc>
          <w:tcPr>
            <w:tcW w:w="3988" w:type="dxa"/>
            <w:vAlign w:val="bottom"/>
          </w:tcPr>
          <w:p w:rsidR="00A641AB" w:rsidRPr="00317FFA" w:rsidRDefault="00A641AB" w:rsidP="00317FFA">
            <w:pPr>
              <w:jc w:val="center"/>
              <w:rPr>
                <w:rFonts w:ascii="雅坊美工12" w:eastAsia="雅坊美工12" w:hAnsi="新細明體" w:cs="新細明體"/>
                <w:szCs w:val="24"/>
              </w:rPr>
            </w:pPr>
            <w:r w:rsidRPr="00317FFA">
              <w:rPr>
                <w:rFonts w:ascii="雅坊美工12" w:eastAsia="雅坊美工12" w:hint="eastAsia"/>
              </w:rPr>
              <w:t>內政部</w:t>
            </w:r>
          </w:p>
        </w:tc>
      </w:tr>
    </w:tbl>
    <w:p w:rsidR="00A641AB" w:rsidRDefault="00A641AB">
      <w:bookmarkStart w:id="0" w:name="_GoBack"/>
      <w:bookmarkEnd w:id="0"/>
    </w:p>
    <w:sectPr w:rsidR="00A641AB" w:rsidSect="00B654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A2" w:rsidRDefault="003312A2" w:rsidP="003312A2">
      <w:r>
        <w:separator/>
      </w:r>
    </w:p>
  </w:endnote>
  <w:endnote w:type="continuationSeparator" w:id="0">
    <w:p w:rsidR="003312A2" w:rsidRDefault="003312A2" w:rsidP="0033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坊美工12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A2" w:rsidRDefault="003312A2" w:rsidP="003312A2">
      <w:r>
        <w:separator/>
      </w:r>
    </w:p>
  </w:footnote>
  <w:footnote w:type="continuationSeparator" w:id="0">
    <w:p w:rsidR="003312A2" w:rsidRDefault="003312A2" w:rsidP="00331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478"/>
    <w:rsid w:val="00005A3B"/>
    <w:rsid w:val="00085816"/>
    <w:rsid w:val="000F231A"/>
    <w:rsid w:val="0030420A"/>
    <w:rsid w:val="00317FFA"/>
    <w:rsid w:val="003312A2"/>
    <w:rsid w:val="005D213D"/>
    <w:rsid w:val="007A2940"/>
    <w:rsid w:val="009417E1"/>
    <w:rsid w:val="00A641AB"/>
    <w:rsid w:val="00A94508"/>
    <w:rsid w:val="00B45234"/>
    <w:rsid w:val="00B65478"/>
    <w:rsid w:val="00BF11D7"/>
    <w:rsid w:val="00D953C1"/>
    <w:rsid w:val="00E8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547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B65478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99"/>
    <w:rsid w:val="00B6547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rsid w:val="000F231A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3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312A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3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312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2013-06-06T09:24:00Z</dcterms:created>
  <dcterms:modified xsi:type="dcterms:W3CDTF">2013-06-18T00:47:00Z</dcterms:modified>
</cp:coreProperties>
</file>