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61" w:rsidRPr="00CA0061" w:rsidRDefault="00CA0061" w:rsidP="00CA0061">
      <w:pPr>
        <w:spacing w:after="6" w:line="259" w:lineRule="auto"/>
        <w:ind w:left="10" w:right="198" w:hanging="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110年</w:t>
      </w:r>
      <w:r w:rsidR="006E3B4C"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1月12日109學年度第1學期學生事務處期末會議通過</w:t>
      </w:r>
    </w:p>
    <w:p w:rsidR="00D96FD4" w:rsidRDefault="002043F8" w:rsidP="00CA0061">
      <w:pPr>
        <w:spacing w:after="6" w:line="259" w:lineRule="auto"/>
        <w:ind w:left="10" w:right="238" w:hanging="10"/>
        <w:jc w:val="right"/>
      </w:pPr>
      <w:r>
        <w:rPr>
          <w:sz w:val="24"/>
        </w:rPr>
        <w:t>附</w:t>
      </w:r>
      <w:r w:rsidR="00BA6CFB">
        <w:rPr>
          <w:rFonts w:hint="eastAsia"/>
          <w:sz w:val="24"/>
        </w:rPr>
        <w:t>表</w:t>
      </w:r>
      <w:r w:rsidR="00CA0061">
        <w:rPr>
          <w:sz w:val="24"/>
        </w:rPr>
        <w:t>2</w:t>
      </w:r>
    </w:p>
    <w:p w:rsidR="00D96FD4" w:rsidRDefault="00706996">
      <w:pPr>
        <w:pStyle w:val="1"/>
        <w:ind w:left="2101"/>
      </w:pPr>
      <w:r>
        <w:rPr>
          <w:rFonts w:hint="eastAsia"/>
        </w:rPr>
        <w:t>中華科技</w:t>
      </w:r>
      <w:r w:rsidR="00F617D1">
        <w:t>大學學生校外</w:t>
      </w:r>
      <w:proofErr w:type="gramStart"/>
      <w:r w:rsidR="00F617D1">
        <w:t>賃</w:t>
      </w:r>
      <w:proofErr w:type="gramEnd"/>
      <w:r w:rsidR="00F617D1">
        <w:t xml:space="preserve">居處所安全關懷訪視表 </w:t>
      </w:r>
    </w:p>
    <w:tbl>
      <w:tblPr>
        <w:tblStyle w:val="TableGrid"/>
        <w:tblW w:w="10093" w:type="dxa"/>
        <w:tblInd w:w="108" w:type="dxa"/>
        <w:tblCellMar>
          <w:top w:w="41" w:type="dxa"/>
          <w:left w:w="29" w:type="dxa"/>
        </w:tblCellMar>
        <w:tblLook w:val="04A0" w:firstRow="1" w:lastRow="0" w:firstColumn="1" w:lastColumn="0" w:noHBand="0" w:noVBand="1"/>
      </w:tblPr>
      <w:tblGrid>
        <w:gridCol w:w="382"/>
        <w:gridCol w:w="694"/>
        <w:gridCol w:w="1267"/>
        <w:gridCol w:w="2228"/>
        <w:gridCol w:w="221"/>
        <w:gridCol w:w="750"/>
        <w:gridCol w:w="810"/>
        <w:gridCol w:w="422"/>
        <w:gridCol w:w="3319"/>
      </w:tblGrid>
      <w:tr w:rsidR="00D96FD4" w:rsidTr="00706996">
        <w:trPr>
          <w:trHeight w:val="689"/>
        </w:trPr>
        <w:tc>
          <w:tcPr>
            <w:tcW w:w="10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96" w:rsidRDefault="00BA6CFB">
            <w:pPr>
              <w:spacing w:after="0" w:line="259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級</w:t>
            </w:r>
            <w:r w:rsidR="00F617D1">
              <w:rPr>
                <w:sz w:val="24"/>
              </w:rPr>
              <w:t>：         學號：         姓名：           電話：           訪視日期：</w:t>
            </w:r>
          </w:p>
          <w:p w:rsidR="00D96FD4" w:rsidRDefault="00F617D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租賃地址：                        業者電話：            學校訪視人員：</w:t>
            </w:r>
            <w:r>
              <w:t xml:space="preserve"> </w:t>
            </w:r>
          </w:p>
        </w:tc>
      </w:tr>
      <w:tr w:rsidR="00D96FD4" w:rsidTr="00706996">
        <w:trPr>
          <w:trHeight w:val="41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43" w:firstLine="0"/>
              <w:jc w:val="both"/>
            </w:pPr>
            <w:r>
              <w:rPr>
                <w:sz w:val="24"/>
              </w:rPr>
              <w:t>項</w:t>
            </w:r>
          </w:p>
          <w:p w:rsidR="00D96FD4" w:rsidRDefault="00F617D1">
            <w:pPr>
              <w:spacing w:after="0" w:line="259" w:lineRule="auto"/>
              <w:ind w:left="43" w:firstLine="0"/>
              <w:jc w:val="both"/>
            </w:pPr>
            <w:r>
              <w:rPr>
                <w:sz w:val="24"/>
              </w:rPr>
              <w:t xml:space="preserve">目 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79" w:firstLine="0"/>
              <w:jc w:val="both"/>
            </w:pPr>
            <w:r>
              <w:rPr>
                <w:sz w:val="24"/>
              </w:rPr>
              <w:t xml:space="preserve">項次 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訪   視   內   容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271" w:firstLine="0"/>
            </w:pPr>
            <w:r>
              <w:rPr>
                <w:sz w:val="24"/>
              </w:rPr>
              <w:t xml:space="preserve">訪視情形 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備考 </w:t>
            </w:r>
          </w:p>
        </w:tc>
      </w:tr>
      <w:tr w:rsidR="00D96FD4" w:rsidTr="00B919B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240" w:firstLine="0"/>
            </w:pPr>
            <w:r>
              <w:rPr>
                <w:sz w:val="24"/>
              </w:rPr>
              <w:t xml:space="preserve">是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242" w:firstLine="0"/>
            </w:pPr>
            <w:r>
              <w:rPr>
                <w:sz w:val="24"/>
              </w:rPr>
              <w:t xml:space="preserve">否 </w:t>
            </w:r>
          </w:p>
        </w:tc>
        <w:tc>
          <w:tcPr>
            <w:tcW w:w="37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</w:tr>
      <w:tr w:rsidR="00D96FD4" w:rsidTr="00DD48BC">
        <w:trPr>
          <w:trHeight w:val="97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安全必檢項目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是否為木造隔間套房(雅房)或鐵皮加蓋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Pr="00DD48BC" w:rsidRDefault="00DD48BC" w:rsidP="00DD48BC">
            <w:pPr>
              <w:spacing w:after="0" w:line="259" w:lineRule="auto"/>
              <w:ind w:left="0" w:firstLine="0"/>
              <w:jc w:val="both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1.木造□ 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鐵皮加蓋□ </w:t>
            </w:r>
          </w:p>
          <w:p w:rsidR="00D96FD4" w:rsidRDefault="00AF7195">
            <w:pPr>
              <w:spacing w:after="0" w:line="259" w:lineRule="auto"/>
              <w:ind w:left="240" w:hanging="240"/>
            </w:pPr>
            <w:r>
              <w:rPr>
                <w:sz w:val="24"/>
              </w:rPr>
              <w:t>□</w:t>
            </w:r>
            <w:r w:rsidR="00F617D1">
              <w:rPr>
                <w:sz w:val="24"/>
              </w:rPr>
              <w:t xml:space="preserve">2.請學生(家長)儘速搬遷，通知房東改善，紀錄備查 </w:t>
            </w:r>
          </w:p>
        </w:tc>
      </w:tr>
      <w:tr w:rsidR="00D96FD4" w:rsidTr="00DD48BC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室內電線(延長線)是否符合安全要求?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D48BC" w:rsidP="00DD48BC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rFonts w:hint="eastAsia"/>
                <w:sz w:val="20"/>
                <w:szCs w:val="20"/>
              </w:rPr>
              <w:t>勾</w:t>
            </w:r>
            <w:r>
              <w:rPr>
                <w:rFonts w:hint="eastAsia"/>
                <w:sz w:val="20"/>
                <w:szCs w:val="20"/>
              </w:rPr>
              <w:t>否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numPr>
                <w:ilvl w:val="0"/>
                <w:numId w:val="13"/>
              </w:numPr>
              <w:spacing w:after="24" w:line="247" w:lineRule="auto"/>
              <w:ind w:hanging="360"/>
            </w:pPr>
            <w:r>
              <w:rPr>
                <w:sz w:val="24"/>
              </w:rPr>
              <w:t>同時插入多種或高耗能電器設備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否□ </w:t>
            </w:r>
          </w:p>
          <w:p w:rsidR="00D96FD4" w:rsidRDefault="00F617D1" w:rsidP="00C23309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gramStart"/>
            <w:r>
              <w:rPr>
                <w:sz w:val="24"/>
              </w:rPr>
              <w:t>髒</w:t>
            </w:r>
            <w:proofErr w:type="gramEnd"/>
            <w:r>
              <w:rPr>
                <w:sz w:val="24"/>
              </w:rPr>
              <w:t>污、破損或綑綁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否□</w:t>
            </w:r>
          </w:p>
        </w:tc>
      </w:tr>
      <w:tr w:rsidR="00D96FD4" w:rsidTr="00B919B9">
        <w:trPr>
          <w:trHeight w:val="6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是否設置火警自動警報器或住宅用火災警報器(</w:t>
            </w:r>
            <w:proofErr w:type="gramStart"/>
            <w:r>
              <w:rPr>
                <w:sz w:val="24"/>
              </w:rPr>
              <w:t>偵</w:t>
            </w:r>
            <w:proofErr w:type="gramEnd"/>
            <w:r>
              <w:rPr>
                <w:sz w:val="24"/>
              </w:rPr>
              <w:t>煙器)?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1.位置：客廳□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房間□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走道□ </w:t>
            </w:r>
          </w:p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2.功能正常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否□</w:t>
            </w:r>
            <w:r>
              <w:rPr>
                <w:sz w:val="20"/>
              </w:rPr>
              <w:t xml:space="preserve"> </w:t>
            </w:r>
          </w:p>
        </w:tc>
      </w:tr>
      <w:tr w:rsidR="00D96FD4" w:rsidTr="00DD48BC">
        <w:trPr>
          <w:trHeight w:val="1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是否設置滅火器或相關消防設備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96FD4" w:rsidRDefault="00F617D1" w:rsidP="00DD48BC">
            <w:pPr>
              <w:spacing w:after="0" w:line="259" w:lineRule="auto"/>
              <w:ind w:left="88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1.功能正常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  <w:p w:rsidR="00D96FD4" w:rsidRDefault="00F617D1">
            <w:pPr>
              <w:spacing w:after="0" w:line="247" w:lineRule="auto"/>
              <w:ind w:left="240" w:hanging="240"/>
            </w:pPr>
            <w:r>
              <w:rPr>
                <w:sz w:val="24"/>
              </w:rPr>
              <w:t>2.乾粉□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泡沫□ CO2□ 大樓消防箱□ </w:t>
            </w:r>
          </w:p>
          <w:p w:rsidR="00D96FD4" w:rsidRDefault="00F617D1">
            <w:pPr>
              <w:spacing w:after="2" w:line="245" w:lineRule="auto"/>
              <w:ind w:left="960" w:hanging="960"/>
            </w:pPr>
            <w:r>
              <w:rPr>
                <w:sz w:val="24"/>
              </w:rPr>
              <w:t xml:space="preserve">3.位置：客廳□ 走道□  門口□ </w:t>
            </w:r>
          </w:p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4.使用期限：</w:t>
            </w:r>
            <w:r w:rsidR="00BA6CFB">
              <w:rPr>
                <w:rFonts w:hint="eastAsia"/>
                <w:sz w:val="24"/>
              </w:rPr>
              <w:t xml:space="preserve">    年    月    日</w:t>
            </w:r>
            <w:r>
              <w:rPr>
                <w:sz w:val="24"/>
              </w:rPr>
              <w:t xml:space="preserve"> </w:t>
            </w:r>
          </w:p>
        </w:tc>
      </w:tr>
      <w:tr w:rsidR="00D96FD4" w:rsidTr="00DD48BC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逃生通道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標示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是否</w:t>
            </w:r>
            <w:proofErr w:type="gramStart"/>
            <w:r>
              <w:rPr>
                <w:sz w:val="24"/>
              </w:rPr>
              <w:t>暢通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清楚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96FD4" w:rsidRDefault="00F617D1" w:rsidP="00DD48BC">
            <w:pPr>
              <w:spacing w:after="0" w:line="259" w:lineRule="auto"/>
              <w:ind w:left="88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</w:t>
            </w:r>
            <w:r>
              <w:rPr>
                <w:rFonts w:hint="eastAsia"/>
                <w:sz w:val="20"/>
                <w:szCs w:val="20"/>
              </w:rPr>
              <w:t>否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96FD4" w:rsidRDefault="00F617D1" w:rsidP="00DD48BC">
            <w:pPr>
              <w:spacing w:after="0" w:line="259" w:lineRule="auto"/>
              <w:ind w:left="94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1.走道寬度達 75 </w:t>
            </w:r>
            <w:proofErr w:type="gramStart"/>
            <w:r>
              <w:rPr>
                <w:sz w:val="24"/>
              </w:rPr>
              <w:t>公分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是□否</w:t>
            </w:r>
            <w:proofErr w:type="gramEnd"/>
            <w:r>
              <w:rPr>
                <w:sz w:val="24"/>
              </w:rPr>
              <w:t xml:space="preserve">□ </w:t>
            </w:r>
          </w:p>
          <w:p w:rsidR="00BA6CFB" w:rsidRDefault="00F617D1">
            <w:pPr>
              <w:spacing w:after="0" w:line="240" w:lineRule="auto"/>
              <w:ind w:left="240" w:right="-93" w:hanging="240"/>
              <w:rPr>
                <w:sz w:val="24"/>
              </w:rPr>
            </w:pPr>
            <w:r>
              <w:rPr>
                <w:sz w:val="24"/>
              </w:rPr>
              <w:t>2.走道、樓梯間「未堆積雜物」</w:t>
            </w:r>
          </w:p>
          <w:p w:rsidR="00D96FD4" w:rsidRDefault="00BA6CFB">
            <w:pPr>
              <w:spacing w:after="0" w:line="240" w:lineRule="auto"/>
              <w:ind w:left="240" w:right="-93" w:hanging="240"/>
            </w:pPr>
            <w:r>
              <w:rPr>
                <w:rFonts w:hint="eastAsia"/>
                <w:sz w:val="24"/>
              </w:rPr>
              <w:t xml:space="preserve">  </w:t>
            </w:r>
            <w:r w:rsidR="00F617D1"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 w:rsidR="00F617D1">
              <w:rPr>
                <w:sz w:val="24"/>
              </w:rPr>
              <w:t xml:space="preserve">否□。 </w:t>
            </w:r>
          </w:p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3.單一出入口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4.鐵窗逃生口</w:t>
            </w:r>
            <w:r w:rsidR="00BA6CFB">
              <w:rPr>
                <w:rFonts w:hint="eastAsia"/>
                <w:sz w:val="24"/>
              </w:rPr>
              <w:t>可開啟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BA6CF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  <w:p w:rsidR="00D96FD4" w:rsidRDefault="00F617D1" w:rsidP="00C2330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5.大樓設置緩降機設備</w:t>
            </w:r>
            <w:r w:rsidR="00C23309"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sz w:val="24"/>
              </w:rPr>
              <w:t>是□否</w:t>
            </w:r>
            <w:proofErr w:type="gramEnd"/>
            <w:r>
              <w:rPr>
                <w:sz w:val="24"/>
              </w:rPr>
              <w:t>□</w:t>
            </w:r>
            <w:r>
              <w:rPr>
                <w:sz w:val="20"/>
              </w:rPr>
              <w:t xml:space="preserve"> </w:t>
            </w:r>
          </w:p>
        </w:tc>
      </w:tr>
      <w:tr w:rsidR="00D96FD4" w:rsidTr="00DD48BC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是否設置電熱式熱水器或強制排氣熱水器?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96FD4" w:rsidRDefault="00F617D1" w:rsidP="00DD48BC">
            <w:pPr>
              <w:spacing w:after="0" w:line="259" w:lineRule="auto"/>
              <w:ind w:left="88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46" w:lineRule="auto"/>
              <w:ind w:left="240" w:hanging="240"/>
            </w:pPr>
            <w:r>
              <w:rPr>
                <w:sz w:val="24"/>
              </w:rPr>
              <w:t>1.強制排氣熱水器</w:t>
            </w:r>
            <w:r w:rsidR="00C2330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 w:rsidR="00C2330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否□</w:t>
            </w:r>
            <w:r w:rsidR="00C23309">
              <w:rPr>
                <w:rFonts w:hint="eastAsia"/>
                <w:sz w:val="24"/>
              </w:rPr>
              <w:t xml:space="preserve"> 具</w:t>
            </w:r>
            <w:r>
              <w:rPr>
                <w:sz w:val="24"/>
              </w:rPr>
              <w:t xml:space="preserve">強制排氣效果。 </w:t>
            </w:r>
          </w:p>
          <w:p w:rsidR="00D96FD4" w:rsidRDefault="00F617D1" w:rsidP="00C23309">
            <w:pPr>
              <w:spacing w:after="0" w:line="259" w:lineRule="auto"/>
              <w:ind w:left="240" w:hanging="240"/>
            </w:pPr>
            <w:r>
              <w:rPr>
                <w:sz w:val="24"/>
              </w:rPr>
              <w:t>2.瓦斯裝設位置</w:t>
            </w:r>
            <w:r w:rsidR="00C23309">
              <w:rPr>
                <w:rFonts w:hint="eastAsia"/>
                <w:sz w:val="24"/>
              </w:rPr>
              <w:t>通風良好</w:t>
            </w:r>
            <w:proofErr w:type="gramStart"/>
            <w:r>
              <w:rPr>
                <w:sz w:val="24"/>
              </w:rPr>
              <w:t>是□否</w:t>
            </w:r>
            <w:proofErr w:type="gramEnd"/>
            <w:r>
              <w:rPr>
                <w:sz w:val="24"/>
              </w:rPr>
              <w:t>□</w:t>
            </w:r>
            <w:r w:rsidR="00C23309">
              <w:rPr>
                <w:rFonts w:hint="eastAsia"/>
                <w:sz w:val="24"/>
              </w:rPr>
              <w:t>無</w:t>
            </w:r>
            <w:r>
              <w:rPr>
                <w:sz w:val="24"/>
              </w:rPr>
              <w:t>一氧化碳中毒之疑慮</w:t>
            </w:r>
            <w:r w:rsidR="00C23309">
              <w:rPr>
                <w:rFonts w:hint="eastAsia"/>
                <w:sz w:val="24"/>
              </w:rPr>
              <w:t>。</w:t>
            </w:r>
          </w:p>
        </w:tc>
      </w:tr>
      <w:tr w:rsidR="00D96FD4" w:rsidTr="00B919B9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建築物是否具有門禁管理措施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D96FD4" w:rsidRDefault="00F617D1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大門</w:t>
            </w:r>
            <w:r w:rsidR="00111E8E">
              <w:rPr>
                <w:rFonts w:hint="eastAsia"/>
                <w:sz w:val="24"/>
              </w:rPr>
              <w:t>鎖</w:t>
            </w:r>
            <w:r>
              <w:rPr>
                <w:sz w:val="24"/>
              </w:rPr>
              <w:t>□ 保全</w:t>
            </w:r>
            <w:r w:rsidR="00C23309">
              <w:rPr>
                <w:rFonts w:hint="eastAsia"/>
                <w:sz w:val="24"/>
              </w:rPr>
              <w:t>人員</w:t>
            </w:r>
            <w:r>
              <w:rPr>
                <w:sz w:val="24"/>
              </w:rPr>
              <w:t xml:space="preserve">□ 感應卡□ </w:t>
            </w:r>
          </w:p>
        </w:tc>
      </w:tr>
      <w:tr w:rsidR="00111E8E" w:rsidTr="00DD48BC">
        <w:trPr>
          <w:trHeight w:val="139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8E" w:rsidRDefault="00111E8E" w:rsidP="00111E8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安全輔助項目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8E" w:rsidRDefault="00111E8E" w:rsidP="00111E8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8E" w:rsidRDefault="00111E8E" w:rsidP="00111E8E">
            <w:pPr>
              <w:spacing w:after="0" w:line="259" w:lineRule="auto"/>
              <w:ind w:left="0" w:right="-34" w:firstLine="0"/>
            </w:pPr>
            <w:r>
              <w:rPr>
                <w:sz w:val="24"/>
              </w:rPr>
              <w:t>任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樓層是否</w:t>
            </w:r>
            <w:proofErr w:type="gramStart"/>
            <w:r>
              <w:rPr>
                <w:sz w:val="24"/>
              </w:rPr>
              <w:t>分間為6個</w:t>
            </w:r>
            <w:proofErr w:type="gramEnd"/>
            <w:r>
              <w:rPr>
                <w:sz w:val="24"/>
              </w:rPr>
              <w:t>以上使用單元或設置 10個以上床位之居室者(107年4月24日台內營字第10708039692號)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BC" w:rsidRDefault="00DD48BC" w:rsidP="00DD48BC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111E8E" w:rsidRDefault="00111E8E" w:rsidP="00DD48BC">
            <w:pPr>
              <w:spacing w:after="0" w:line="259" w:lineRule="auto"/>
              <w:ind w:left="88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E8E" w:rsidRDefault="00111E8E" w:rsidP="00111E8E">
            <w:pPr>
              <w:spacing w:after="0" w:line="240" w:lineRule="auto"/>
              <w:ind w:left="0" w:firstLine="0"/>
              <w:rPr>
                <w:sz w:val="16"/>
                <w:szCs w:val="16"/>
                <w:u w:val="single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分隔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            </w:t>
            </w:r>
          </w:p>
          <w:p w:rsidR="00111E8E" w:rsidRDefault="00111E8E" w:rsidP="00111E8E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間</w:t>
            </w:r>
          </w:p>
          <w:p w:rsidR="00111E8E" w:rsidRDefault="00111E8E" w:rsidP="00111E8E">
            <w:pPr>
              <w:spacing w:after="0" w:line="240" w:lineRule="auto"/>
              <w:ind w:left="0" w:firstLine="0"/>
              <w:rPr>
                <w:sz w:val="16"/>
                <w:szCs w:val="16"/>
                <w:u w:val="single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設置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</w:t>
            </w:r>
          </w:p>
          <w:p w:rsidR="00111E8E" w:rsidRPr="00AB6EC0" w:rsidRDefault="00111E8E" w:rsidP="00111E8E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 w:rsidRPr="00AB6EC0">
              <w:rPr>
                <w:rFonts w:hint="eastAsia"/>
                <w:sz w:val="16"/>
                <w:szCs w:val="16"/>
              </w:rPr>
              <w:t>床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8E" w:rsidRPr="00C23309" w:rsidRDefault="00111E8E" w:rsidP="00111E8E">
            <w:pPr>
              <w:numPr>
                <w:ilvl w:val="0"/>
                <w:numId w:val="14"/>
              </w:numPr>
              <w:spacing w:after="24" w:line="247" w:lineRule="auto"/>
              <w:ind w:right="13" w:hanging="360"/>
            </w:pPr>
            <w:proofErr w:type="gramStart"/>
            <w:r>
              <w:rPr>
                <w:sz w:val="24"/>
              </w:rPr>
              <w:t>符合旨揭建物</w:t>
            </w:r>
            <w:proofErr w:type="gramEnd"/>
            <w:r>
              <w:rPr>
                <w:sz w:val="24"/>
              </w:rPr>
              <w:t>辦理公安申報</w:t>
            </w:r>
          </w:p>
          <w:p w:rsidR="00111E8E" w:rsidRDefault="00111E8E" w:rsidP="00111E8E">
            <w:pPr>
              <w:spacing w:after="24" w:line="247" w:lineRule="auto"/>
              <w:ind w:left="360" w:right="13" w:firstLine="0"/>
            </w:pPr>
            <w:r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否□。 </w:t>
            </w:r>
          </w:p>
          <w:p w:rsidR="00111E8E" w:rsidRDefault="00111E8E" w:rsidP="00111E8E">
            <w:pPr>
              <w:numPr>
                <w:ilvl w:val="0"/>
                <w:numId w:val="14"/>
              </w:numPr>
              <w:spacing w:after="0" w:line="248" w:lineRule="auto"/>
              <w:ind w:right="13" w:hanging="360"/>
            </w:pPr>
            <w:r>
              <w:rPr>
                <w:sz w:val="24"/>
              </w:rPr>
              <w:t>提醒學生(家長)通知房東配合辦理公安申報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</w:tc>
      </w:tr>
      <w:tr w:rsidR="00AB7FF6" w:rsidTr="000B0D96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建築物內或周邊是否裝設監視器</w:t>
            </w:r>
            <w:r>
              <w:rPr>
                <w:rFonts w:hint="eastAsia"/>
                <w:sz w:val="24"/>
              </w:rPr>
              <w:t>設備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AB7FF6" w:rsidRDefault="00AB7FF6" w:rsidP="00AB7FF6">
            <w:pPr>
              <w:spacing w:after="0" w:line="259" w:lineRule="auto"/>
              <w:ind w:left="88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大門口□ 樓梯□ 走道□ </w:t>
            </w:r>
          </w:p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其他： </w:t>
            </w:r>
          </w:p>
        </w:tc>
      </w:tr>
      <w:tr w:rsidR="00AB7FF6" w:rsidTr="00B919B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99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建築物內或周邊</w:t>
            </w:r>
            <w:r>
              <w:rPr>
                <w:rFonts w:hint="eastAsia"/>
                <w:sz w:val="24"/>
              </w:rPr>
              <w:t>通道(</w:t>
            </w:r>
            <w:r>
              <w:rPr>
                <w:sz w:val="24"/>
              </w:rPr>
              <w:t>停車場所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是否設有</w:t>
            </w:r>
            <w:r>
              <w:rPr>
                <w:rFonts w:hint="eastAsia"/>
                <w:sz w:val="24"/>
              </w:rPr>
              <w:t>緊急</w:t>
            </w:r>
            <w:r>
              <w:rPr>
                <w:sz w:val="24"/>
              </w:rPr>
              <w:t>照明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AB7FF6" w:rsidRDefault="00AB7FF6" w:rsidP="00AB7FF6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門口□</w:t>
            </w:r>
            <w:proofErr w:type="gramEnd"/>
            <w:r>
              <w:rPr>
                <w:sz w:val="24"/>
              </w:rPr>
              <w:t xml:space="preserve"> 走道□ 其他： </w:t>
            </w:r>
          </w:p>
        </w:tc>
      </w:tr>
      <w:tr w:rsidR="00AB7FF6" w:rsidTr="00B919B9">
        <w:trPr>
          <w:trHeight w:val="651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64" w:firstLine="0"/>
            </w:pPr>
            <w:r>
              <w:rPr>
                <w:sz w:val="24"/>
              </w:rPr>
              <w:lastRenderedPageBreak/>
              <w:t xml:space="preserve"> </w:t>
            </w:r>
          </w:p>
          <w:p w:rsidR="00AB7FF6" w:rsidRDefault="00AB7FF6" w:rsidP="00AB7FF6">
            <w:pPr>
              <w:spacing w:after="0" w:line="259" w:lineRule="auto"/>
              <w:ind w:left="164" w:firstLine="0"/>
            </w:pPr>
            <w:r>
              <w:rPr>
                <w:sz w:val="24"/>
              </w:rPr>
              <w:t xml:space="preserve"> </w:t>
            </w:r>
          </w:p>
          <w:p w:rsidR="00AB7FF6" w:rsidRDefault="00AB7FF6" w:rsidP="00AB7FF6">
            <w:pPr>
              <w:spacing w:after="0" w:line="246" w:lineRule="auto"/>
              <w:ind w:left="0" w:right="70" w:firstLine="30"/>
              <w:jc w:val="right"/>
            </w:pPr>
            <w:r>
              <w:rPr>
                <w:sz w:val="24"/>
              </w:rPr>
              <w:t xml:space="preserve"> 宣導項</w:t>
            </w:r>
          </w:p>
          <w:p w:rsidR="00AB7FF6" w:rsidRDefault="00AB7FF6" w:rsidP="00AB7FF6">
            <w:pPr>
              <w:spacing w:after="0" w:line="259" w:lineRule="auto"/>
              <w:ind w:left="43" w:firstLine="0"/>
              <w:jc w:val="both"/>
            </w:pPr>
            <w:r>
              <w:rPr>
                <w:sz w:val="24"/>
              </w:rPr>
              <w:t xml:space="preserve">目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99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是否使用內政部定型化租賃契約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AB7FF6" w:rsidRDefault="00AB7FF6" w:rsidP="00AB7FF6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租賃建物業者自訂</w:t>
            </w:r>
            <w:r>
              <w:rPr>
                <w:rFonts w:hint="eastAsia"/>
                <w:sz w:val="24"/>
              </w:rPr>
              <w:t>非內政部定型化租賃</w:t>
            </w:r>
            <w:r>
              <w:rPr>
                <w:sz w:val="24"/>
              </w:rPr>
              <w:t xml:space="preserve">契約□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未簽立契約□ </w:t>
            </w:r>
          </w:p>
        </w:tc>
      </w:tr>
      <w:tr w:rsidR="00AB7FF6" w:rsidTr="00AB7FF6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99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學生是否</w:t>
            </w:r>
            <w:r>
              <w:rPr>
                <w:rFonts w:hint="eastAsia"/>
                <w:sz w:val="24"/>
              </w:rPr>
              <w:t>瞭解</w:t>
            </w:r>
            <w:r>
              <w:rPr>
                <w:sz w:val="24"/>
              </w:rPr>
              <w:t>逃生通道及逃生要領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AB7FF6" w:rsidRDefault="00AB7FF6" w:rsidP="00AB7FF6">
            <w:pPr>
              <w:spacing w:after="0" w:line="259" w:lineRule="auto"/>
              <w:ind w:left="111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24" w:firstLine="0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numPr>
                <w:ilvl w:val="0"/>
                <w:numId w:val="15"/>
              </w:numPr>
              <w:spacing w:after="20" w:line="249" w:lineRule="auto"/>
              <w:ind w:hanging="360"/>
            </w:pPr>
            <w:r>
              <w:rPr>
                <w:sz w:val="24"/>
              </w:rPr>
              <w:t>學生瞭解滅火(消防)器材操作方式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  <w:p w:rsidR="00AB7FF6" w:rsidRDefault="00AB7FF6" w:rsidP="00AB7FF6">
            <w:pPr>
              <w:numPr>
                <w:ilvl w:val="0"/>
                <w:numId w:val="15"/>
              </w:numPr>
              <w:spacing w:after="0" w:line="259" w:lineRule="auto"/>
              <w:ind w:hanging="360"/>
            </w:pPr>
            <w:r>
              <w:rPr>
                <w:sz w:val="24"/>
              </w:rPr>
              <w:t>學生瞭解逃生通道位置或緩降機操作方式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</w:tc>
      </w:tr>
      <w:tr w:rsidR="00AB7FF6" w:rsidTr="00AB7FF6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99" w:firstLine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學生是否瞭解用電安全常識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勾是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r w:rsidRPr="00DD48BC">
              <w:rPr>
                <w:rFonts w:hint="eastAsia"/>
                <w:sz w:val="18"/>
                <w:szCs w:val="18"/>
              </w:rPr>
              <w:t>備考欄勾選</w:t>
            </w:r>
          </w:p>
          <w:p w:rsidR="00AB7FF6" w:rsidRDefault="00AB7FF6" w:rsidP="00AB7FF6">
            <w:pPr>
              <w:spacing w:after="0" w:line="259" w:lineRule="auto"/>
              <w:ind w:left="111" w:firstLine="0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Pr="00C23309" w:rsidRDefault="00AB7FF6" w:rsidP="00AB7FF6">
            <w:pPr>
              <w:numPr>
                <w:ilvl w:val="0"/>
                <w:numId w:val="16"/>
              </w:numPr>
              <w:spacing w:after="24" w:line="247" w:lineRule="auto"/>
              <w:ind w:hanging="360"/>
            </w:pPr>
            <w:r>
              <w:rPr>
                <w:sz w:val="24"/>
              </w:rPr>
              <w:t>學生瞭解延長線使用方式</w:t>
            </w:r>
            <w:r>
              <w:rPr>
                <w:rFonts w:hint="eastAsia"/>
                <w:sz w:val="24"/>
              </w:rPr>
              <w:t>，</w:t>
            </w:r>
          </w:p>
          <w:p w:rsidR="00AB7FF6" w:rsidRDefault="00AB7FF6" w:rsidP="00AB7FF6">
            <w:pPr>
              <w:spacing w:after="24" w:line="247" w:lineRule="auto"/>
              <w:ind w:left="360" w:firstLine="0"/>
            </w:pPr>
            <w:r>
              <w:rPr>
                <w:sz w:val="24"/>
              </w:rPr>
              <w:t>是□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否□ </w:t>
            </w:r>
          </w:p>
          <w:p w:rsidR="00AB7FF6" w:rsidRPr="00C23309" w:rsidRDefault="00AB7FF6" w:rsidP="00AB7FF6">
            <w:pPr>
              <w:numPr>
                <w:ilvl w:val="0"/>
                <w:numId w:val="16"/>
              </w:numPr>
              <w:spacing w:after="0" w:line="259" w:lineRule="auto"/>
              <w:ind w:hanging="360"/>
            </w:pPr>
            <w:r>
              <w:rPr>
                <w:sz w:val="24"/>
              </w:rPr>
              <w:t>學生瞭解使用高耗能電器設備</w:t>
            </w:r>
            <w:r>
              <w:rPr>
                <w:rFonts w:ascii="Calibri" w:eastAsia="Calibri" w:hAnsi="Calibri" w:cs="Calibri"/>
                <w:sz w:val="24"/>
              </w:rPr>
              <w:t xml:space="preserve"> (</w:t>
            </w:r>
            <w:r>
              <w:rPr>
                <w:sz w:val="24"/>
              </w:rPr>
              <w:t>如：電暖器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安全需知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是□</w:t>
            </w:r>
          </w:p>
          <w:p w:rsidR="00AB7FF6" w:rsidRDefault="00AB7FF6" w:rsidP="00AB7FF6">
            <w:pPr>
              <w:spacing w:after="0" w:line="259" w:lineRule="auto"/>
              <w:ind w:left="360" w:firstLine="0"/>
            </w:pPr>
            <w:r>
              <w:rPr>
                <w:sz w:val="24"/>
              </w:rPr>
              <w:t xml:space="preserve">否□ </w:t>
            </w:r>
          </w:p>
        </w:tc>
      </w:tr>
      <w:tr w:rsidR="00AB7FF6" w:rsidTr="00B919B9">
        <w:trPr>
          <w:trHeight w:val="384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149" w:firstLine="0"/>
            </w:pPr>
            <w:r>
              <w:rPr>
                <w:sz w:val="24"/>
              </w:rPr>
              <w:t xml:space="preserve">簽  章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125" w:firstLine="0"/>
            </w:pPr>
            <w:r>
              <w:rPr>
                <w:sz w:val="24"/>
              </w:rPr>
              <w:t>房</w:t>
            </w:r>
            <w:r>
              <w:rPr>
                <w:rFonts w:ascii="Calibri" w:eastAsia="Calibri" w:hAnsi="Calibri" w:cs="Calibri"/>
                <w:sz w:val="24"/>
              </w:rPr>
              <w:t xml:space="preserve">    </w:t>
            </w:r>
            <w:r>
              <w:rPr>
                <w:sz w:val="24"/>
              </w:rPr>
              <w:t>東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92" w:firstLine="0"/>
              <w:jc w:val="both"/>
            </w:pPr>
            <w:r>
              <w:rPr>
                <w:sz w:val="24"/>
              </w:rPr>
              <w:t xml:space="preserve">學    生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7FF6" w:rsidTr="00B919B9">
        <w:trPr>
          <w:trHeight w:val="3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125" w:firstLine="0"/>
              <w:jc w:val="both"/>
            </w:pPr>
            <w:r>
              <w:rPr>
                <w:rFonts w:hint="eastAsia"/>
                <w:sz w:val="24"/>
              </w:rPr>
              <w:t>學校</w:t>
            </w:r>
            <w:r>
              <w:rPr>
                <w:sz w:val="24"/>
              </w:rPr>
              <w:t>代表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92" w:firstLine="0"/>
              <w:jc w:val="both"/>
            </w:pPr>
            <w:r>
              <w:rPr>
                <w:sz w:val="24"/>
              </w:rPr>
              <w:t xml:space="preserve">陪同人員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B7FF6" w:rsidTr="00706996">
        <w:trPr>
          <w:trHeight w:val="387"/>
        </w:trPr>
        <w:tc>
          <w:tcPr>
            <w:tcW w:w="10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24" w:firstLine="0"/>
              <w:jc w:val="center"/>
            </w:pPr>
            <w:proofErr w:type="gramStart"/>
            <w:r>
              <w:t>賃居訪</w:t>
            </w:r>
            <w:proofErr w:type="gramEnd"/>
            <w:r>
              <w:t xml:space="preserve">視照片 </w:t>
            </w:r>
          </w:p>
        </w:tc>
      </w:tr>
      <w:tr w:rsidR="00AB7FF6" w:rsidTr="002B6960">
        <w:trPr>
          <w:trHeight w:val="3137"/>
        </w:trPr>
        <w:tc>
          <w:tcPr>
            <w:tcW w:w="4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t>張貼訪視照片</w:t>
            </w:r>
          </w:p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hint="eastAsia"/>
              </w:rPr>
              <w:t>(師生合影)</w:t>
            </w:r>
            <w:r>
              <w:t xml:space="preserve"> 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t>張貼訪視照片</w:t>
            </w:r>
          </w:p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hint="eastAsia"/>
              </w:rPr>
              <w:t>(屋內全景)</w:t>
            </w:r>
            <w:r>
              <w:t xml:space="preserve"> </w:t>
            </w:r>
          </w:p>
        </w:tc>
      </w:tr>
      <w:tr w:rsidR="00AB7FF6" w:rsidTr="002B6960">
        <w:trPr>
          <w:trHeight w:val="3056"/>
        </w:trPr>
        <w:tc>
          <w:tcPr>
            <w:tcW w:w="4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t>張貼訪視照片</w:t>
            </w:r>
          </w:p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hint="eastAsia"/>
              </w:rPr>
              <w:t>(逃生通道)</w:t>
            </w:r>
            <w:r>
              <w:t xml:space="preserve"> </w:t>
            </w: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t>張貼訪視照片</w:t>
            </w:r>
          </w:p>
          <w:p w:rsidR="00AB7FF6" w:rsidRDefault="00AB7FF6" w:rsidP="00AB7FF6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hint="eastAsia"/>
              </w:rPr>
              <w:t>(建物外觀)</w:t>
            </w:r>
            <w:r>
              <w:t xml:space="preserve"> </w:t>
            </w:r>
          </w:p>
        </w:tc>
      </w:tr>
      <w:tr w:rsidR="00AB7FF6" w:rsidTr="00706996">
        <w:trPr>
          <w:trHeight w:val="396"/>
        </w:trPr>
        <w:tc>
          <w:tcPr>
            <w:tcW w:w="10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28" w:firstLine="0"/>
              <w:jc w:val="center"/>
            </w:pPr>
            <w:r>
              <w:t xml:space="preserve">訪   視  結  果 </w:t>
            </w:r>
          </w:p>
        </w:tc>
      </w:tr>
      <w:tr w:rsidR="00AB7FF6" w:rsidTr="00706996">
        <w:trPr>
          <w:trHeight w:val="446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27" w:firstLine="0"/>
              <w:jc w:val="center"/>
            </w:pPr>
            <w:r>
              <w:t xml:space="preserve">□符合需求 </w:t>
            </w:r>
          </w:p>
        </w:tc>
        <w:tc>
          <w:tcPr>
            <w:tcW w:w="5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right="22" w:firstLine="0"/>
              <w:jc w:val="center"/>
            </w:pPr>
            <w:r>
              <w:t xml:space="preserve">□追蹤改進情形 </w:t>
            </w:r>
          </w:p>
        </w:tc>
      </w:tr>
      <w:tr w:rsidR="00AB7FF6" w:rsidTr="00706996">
        <w:trPr>
          <w:trHeight w:val="1145"/>
        </w:trPr>
        <w:tc>
          <w:tcPr>
            <w:tcW w:w="4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□持續關懷學生，並掌握校外</w:t>
            </w:r>
            <w:proofErr w:type="gramStart"/>
            <w:r>
              <w:rPr>
                <w:sz w:val="24"/>
              </w:rPr>
              <w:t>賃</w:t>
            </w:r>
            <w:proofErr w:type="gramEnd"/>
            <w:r>
              <w:rPr>
                <w:sz w:val="24"/>
              </w:rPr>
              <w:t>居動向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□其他： </w:t>
            </w:r>
          </w:p>
        </w:tc>
        <w:tc>
          <w:tcPr>
            <w:tcW w:w="5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建議改善事項： </w:t>
            </w:r>
          </w:p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□通知學生、家長知悉並視情況儘速搬遷 </w:t>
            </w:r>
          </w:p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□持續掌握追蹤管制，紀錄備查 </w:t>
            </w:r>
          </w:p>
        </w:tc>
      </w:tr>
      <w:tr w:rsidR="00AB7FF6" w:rsidTr="00706996">
        <w:trPr>
          <w:trHeight w:val="554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6" w:rsidRDefault="00AB7FF6" w:rsidP="00AB7FF6">
            <w:pPr>
              <w:spacing w:after="160" w:line="259" w:lineRule="auto"/>
              <w:ind w:left="0" w:firstLine="0"/>
            </w:pPr>
          </w:p>
        </w:tc>
        <w:tc>
          <w:tcPr>
            <w:tcW w:w="5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F6" w:rsidRDefault="00AB7FF6" w:rsidP="00AB7F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追蹤管制複查時間：    年     月     日 </w:t>
            </w:r>
          </w:p>
        </w:tc>
      </w:tr>
    </w:tbl>
    <w:p w:rsidR="00D96FD4" w:rsidRDefault="00D96FD4" w:rsidP="002B6960">
      <w:pPr>
        <w:spacing w:after="3" w:line="259" w:lineRule="auto"/>
        <w:ind w:left="0" w:firstLine="0"/>
      </w:pPr>
    </w:p>
    <w:sectPr w:rsidR="00D96FD4" w:rsidSect="00CA0061">
      <w:footerReference w:type="even" r:id="rId8"/>
      <w:footerReference w:type="default" r:id="rId9"/>
      <w:footerReference w:type="first" r:id="rId10"/>
      <w:pgSz w:w="11906" w:h="16838"/>
      <w:pgMar w:top="567" w:right="851" w:bottom="284" w:left="85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CB" w:rsidRDefault="00B17FCB">
      <w:pPr>
        <w:spacing w:after="0" w:line="240" w:lineRule="auto"/>
      </w:pPr>
      <w:r>
        <w:separator/>
      </w:r>
    </w:p>
  </w:endnote>
  <w:endnote w:type="continuationSeparator" w:id="0">
    <w:p w:rsidR="00B17FCB" w:rsidRDefault="00B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4" w:rsidRDefault="00F617D1">
    <w:pPr>
      <w:spacing w:after="0" w:line="259" w:lineRule="auto"/>
      <w:ind w:left="0" w:right="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96FD4" w:rsidRDefault="00F617D1">
    <w:pPr>
      <w:spacing w:after="0" w:line="259" w:lineRule="auto"/>
      <w:ind w:left="74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989107"/>
      <w:docPartObj>
        <w:docPartGallery w:val="Page Numbers (Bottom of Page)"/>
        <w:docPartUnique/>
      </w:docPartObj>
    </w:sdtPr>
    <w:sdtEndPr/>
    <w:sdtContent>
      <w:p w:rsidR="00CA0061" w:rsidRDefault="00CA0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F6" w:rsidRPr="00AB7FF6">
          <w:rPr>
            <w:noProof/>
            <w:lang w:val="zh-TW"/>
          </w:rPr>
          <w:t>2</w:t>
        </w:r>
        <w:r>
          <w:fldChar w:fldCharType="end"/>
        </w:r>
      </w:p>
    </w:sdtContent>
  </w:sdt>
  <w:p w:rsidR="00D96FD4" w:rsidRDefault="00D96FD4">
    <w:pPr>
      <w:spacing w:after="0" w:line="259" w:lineRule="auto"/>
      <w:ind w:left="7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4" w:rsidRDefault="00F617D1">
    <w:pPr>
      <w:spacing w:after="0" w:line="259" w:lineRule="auto"/>
      <w:ind w:left="0" w:right="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96FD4" w:rsidRDefault="00F617D1">
    <w:pPr>
      <w:spacing w:after="0" w:line="259" w:lineRule="auto"/>
      <w:ind w:left="74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CB" w:rsidRDefault="00B17FCB">
      <w:pPr>
        <w:spacing w:after="0" w:line="240" w:lineRule="auto"/>
      </w:pPr>
      <w:r>
        <w:separator/>
      </w:r>
    </w:p>
  </w:footnote>
  <w:footnote w:type="continuationSeparator" w:id="0">
    <w:p w:rsidR="00B17FCB" w:rsidRDefault="00B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78D"/>
    <w:multiLevelType w:val="hybridMultilevel"/>
    <w:tmpl w:val="D3A287C4"/>
    <w:lvl w:ilvl="0" w:tplc="CACC911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20104">
      <w:start w:val="1"/>
      <w:numFmt w:val="lowerLetter"/>
      <w:lvlText w:val="%2"/>
      <w:lvlJc w:val="left"/>
      <w:pPr>
        <w:ind w:left="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E79FC">
      <w:start w:val="1"/>
      <w:numFmt w:val="lowerRoman"/>
      <w:lvlText w:val="%3"/>
      <w:lvlJc w:val="left"/>
      <w:pPr>
        <w:ind w:left="10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6924E">
      <w:start w:val="1"/>
      <w:numFmt w:val="decimal"/>
      <w:lvlText w:val="%4"/>
      <w:lvlJc w:val="left"/>
      <w:pPr>
        <w:ind w:left="13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49322">
      <w:start w:val="1"/>
      <w:numFmt w:val="lowerLetter"/>
      <w:lvlText w:val="%5"/>
      <w:lvlJc w:val="left"/>
      <w:pPr>
        <w:ind w:left="1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8676">
      <w:start w:val="1"/>
      <w:numFmt w:val="decimal"/>
      <w:lvlRestart w:val="0"/>
      <w:lvlText w:val="(%6)"/>
      <w:lvlJc w:val="left"/>
      <w:pPr>
        <w:ind w:left="26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6AC98">
      <w:start w:val="1"/>
      <w:numFmt w:val="decimal"/>
      <w:lvlText w:val="%7"/>
      <w:lvlJc w:val="left"/>
      <w:pPr>
        <w:ind w:left="27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A966C">
      <w:start w:val="1"/>
      <w:numFmt w:val="lowerLetter"/>
      <w:lvlText w:val="%8"/>
      <w:lvlJc w:val="left"/>
      <w:pPr>
        <w:ind w:left="35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A142">
      <w:start w:val="1"/>
      <w:numFmt w:val="lowerRoman"/>
      <w:lvlText w:val="%9"/>
      <w:lvlJc w:val="left"/>
      <w:pPr>
        <w:ind w:left="4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F6F2E"/>
    <w:multiLevelType w:val="hybridMultilevel"/>
    <w:tmpl w:val="219493FC"/>
    <w:lvl w:ilvl="0" w:tplc="D464C22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AC2D8">
      <w:start w:val="1"/>
      <w:numFmt w:val="lowerLetter"/>
      <w:lvlText w:val="%2"/>
      <w:lvlJc w:val="left"/>
      <w:pPr>
        <w:ind w:left="7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EA584">
      <w:start w:val="1"/>
      <w:numFmt w:val="decimal"/>
      <w:lvlRestart w:val="0"/>
      <w:lvlText w:val="(%3)"/>
      <w:lvlJc w:val="left"/>
      <w:pPr>
        <w:ind w:left="25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013B4">
      <w:start w:val="1"/>
      <w:numFmt w:val="decimal"/>
      <w:lvlText w:val="%4"/>
      <w:lvlJc w:val="left"/>
      <w:pPr>
        <w:ind w:left="17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EA348">
      <w:start w:val="1"/>
      <w:numFmt w:val="lowerLetter"/>
      <w:lvlText w:val="%5"/>
      <w:lvlJc w:val="left"/>
      <w:pPr>
        <w:ind w:left="2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27A2A">
      <w:start w:val="1"/>
      <w:numFmt w:val="lowerRoman"/>
      <w:lvlText w:val="%6"/>
      <w:lvlJc w:val="left"/>
      <w:pPr>
        <w:ind w:left="3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6450A">
      <w:start w:val="1"/>
      <w:numFmt w:val="decimal"/>
      <w:lvlText w:val="%7"/>
      <w:lvlJc w:val="left"/>
      <w:pPr>
        <w:ind w:left="3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6BE30">
      <w:start w:val="1"/>
      <w:numFmt w:val="lowerLetter"/>
      <w:lvlText w:val="%8"/>
      <w:lvlJc w:val="left"/>
      <w:pPr>
        <w:ind w:left="4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4B1F8">
      <w:start w:val="1"/>
      <w:numFmt w:val="lowerRoman"/>
      <w:lvlText w:val="%9"/>
      <w:lvlJc w:val="left"/>
      <w:pPr>
        <w:ind w:left="5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878E9"/>
    <w:multiLevelType w:val="hybridMultilevel"/>
    <w:tmpl w:val="8B327BE8"/>
    <w:lvl w:ilvl="0" w:tplc="0E0075E8">
      <w:start w:val="3"/>
      <w:numFmt w:val="ideographDigital"/>
      <w:lvlText w:val="(%1)"/>
      <w:lvlJc w:val="left"/>
      <w:pPr>
        <w:ind w:left="15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A42">
      <w:start w:val="1"/>
      <w:numFmt w:val="decimal"/>
      <w:lvlText w:val="%2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EBD02">
      <w:start w:val="1"/>
      <w:numFmt w:val="lowerRoman"/>
      <w:lvlText w:val="%3"/>
      <w:lvlJc w:val="left"/>
      <w:pPr>
        <w:ind w:left="22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03DC6">
      <w:start w:val="1"/>
      <w:numFmt w:val="decimal"/>
      <w:lvlText w:val="%4"/>
      <w:lvlJc w:val="left"/>
      <w:pPr>
        <w:ind w:left="29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2C10C">
      <w:start w:val="1"/>
      <w:numFmt w:val="lowerLetter"/>
      <w:lvlText w:val="%5"/>
      <w:lvlJc w:val="left"/>
      <w:pPr>
        <w:ind w:left="37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07852">
      <w:start w:val="1"/>
      <w:numFmt w:val="lowerRoman"/>
      <w:lvlText w:val="%6"/>
      <w:lvlJc w:val="left"/>
      <w:pPr>
        <w:ind w:left="44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C0BD8">
      <w:start w:val="1"/>
      <w:numFmt w:val="decimal"/>
      <w:lvlText w:val="%7"/>
      <w:lvlJc w:val="left"/>
      <w:pPr>
        <w:ind w:left="51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274FA">
      <w:start w:val="1"/>
      <w:numFmt w:val="lowerLetter"/>
      <w:lvlText w:val="%8"/>
      <w:lvlJc w:val="left"/>
      <w:pPr>
        <w:ind w:left="58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0AF26">
      <w:start w:val="1"/>
      <w:numFmt w:val="lowerRoman"/>
      <w:lvlText w:val="%9"/>
      <w:lvlJc w:val="left"/>
      <w:pPr>
        <w:ind w:left="65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C7FC8"/>
    <w:multiLevelType w:val="hybridMultilevel"/>
    <w:tmpl w:val="D52ECFB2"/>
    <w:lvl w:ilvl="0" w:tplc="96C46F4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4C0AE">
      <w:start w:val="1"/>
      <w:numFmt w:val="lowerLetter"/>
      <w:lvlText w:val="%2"/>
      <w:lvlJc w:val="left"/>
      <w:pPr>
        <w:ind w:left="11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81790">
      <w:start w:val="1"/>
      <w:numFmt w:val="upperLetter"/>
      <w:lvlRestart w:val="0"/>
      <w:lvlText w:val="%3."/>
      <w:lvlJc w:val="left"/>
      <w:pPr>
        <w:ind w:left="18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0A68A">
      <w:start w:val="1"/>
      <w:numFmt w:val="decimal"/>
      <w:lvlText w:val="%4"/>
      <w:lvlJc w:val="left"/>
      <w:pPr>
        <w:ind w:left="2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802A0">
      <w:start w:val="1"/>
      <w:numFmt w:val="lowerLetter"/>
      <w:lvlText w:val="%5"/>
      <w:lvlJc w:val="left"/>
      <w:pPr>
        <w:ind w:left="3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A7BA6">
      <w:start w:val="1"/>
      <w:numFmt w:val="lowerRoman"/>
      <w:lvlText w:val="%6"/>
      <w:lvlJc w:val="left"/>
      <w:pPr>
        <w:ind w:left="4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EA71C">
      <w:start w:val="1"/>
      <w:numFmt w:val="decimal"/>
      <w:lvlText w:val="%7"/>
      <w:lvlJc w:val="left"/>
      <w:pPr>
        <w:ind w:left="4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88036">
      <w:start w:val="1"/>
      <w:numFmt w:val="lowerLetter"/>
      <w:lvlText w:val="%8"/>
      <w:lvlJc w:val="left"/>
      <w:pPr>
        <w:ind w:left="5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9238">
      <w:start w:val="1"/>
      <w:numFmt w:val="lowerRoman"/>
      <w:lvlText w:val="%9"/>
      <w:lvlJc w:val="left"/>
      <w:pPr>
        <w:ind w:left="6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832BC"/>
    <w:multiLevelType w:val="hybridMultilevel"/>
    <w:tmpl w:val="2612F1D0"/>
    <w:lvl w:ilvl="0" w:tplc="3F12F14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AE9D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0945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8BA5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C21F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67E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CEC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AB8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2FBC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50E69"/>
    <w:multiLevelType w:val="hybridMultilevel"/>
    <w:tmpl w:val="29A40252"/>
    <w:lvl w:ilvl="0" w:tplc="7242CE06">
      <w:start w:val="2"/>
      <w:numFmt w:val="decimal"/>
      <w:lvlText w:val="%1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7FB8">
      <w:start w:val="1"/>
      <w:numFmt w:val="lowerLetter"/>
      <w:lvlText w:val="%2"/>
      <w:lvlJc w:val="left"/>
      <w:pPr>
        <w:ind w:left="1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0E3DE">
      <w:start w:val="1"/>
      <w:numFmt w:val="lowerRoman"/>
      <w:lvlText w:val="%3"/>
      <w:lvlJc w:val="left"/>
      <w:pPr>
        <w:ind w:left="2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9E18">
      <w:start w:val="1"/>
      <w:numFmt w:val="decimal"/>
      <w:lvlText w:val="%4"/>
      <w:lvlJc w:val="left"/>
      <w:pPr>
        <w:ind w:left="3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4F2E0">
      <w:start w:val="1"/>
      <w:numFmt w:val="lowerLetter"/>
      <w:lvlText w:val="%5"/>
      <w:lvlJc w:val="left"/>
      <w:pPr>
        <w:ind w:left="39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03F02">
      <w:start w:val="1"/>
      <w:numFmt w:val="lowerRoman"/>
      <w:lvlText w:val="%6"/>
      <w:lvlJc w:val="left"/>
      <w:pPr>
        <w:ind w:left="46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2C200">
      <w:start w:val="1"/>
      <w:numFmt w:val="decimal"/>
      <w:lvlText w:val="%7"/>
      <w:lvlJc w:val="left"/>
      <w:pPr>
        <w:ind w:left="53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C04EE">
      <w:start w:val="1"/>
      <w:numFmt w:val="lowerLetter"/>
      <w:lvlText w:val="%8"/>
      <w:lvlJc w:val="left"/>
      <w:pPr>
        <w:ind w:left="61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0D9E8">
      <w:start w:val="1"/>
      <w:numFmt w:val="lowerRoman"/>
      <w:lvlText w:val="%9"/>
      <w:lvlJc w:val="left"/>
      <w:pPr>
        <w:ind w:left="68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75802"/>
    <w:multiLevelType w:val="hybridMultilevel"/>
    <w:tmpl w:val="FB6889CC"/>
    <w:lvl w:ilvl="0" w:tplc="FA5AF9D4">
      <w:start w:val="1"/>
      <w:numFmt w:val="ideographDigital"/>
      <w:lvlText w:val="%1、"/>
      <w:lvlJc w:val="left"/>
      <w:pPr>
        <w:ind w:left="7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EC5CC">
      <w:start w:val="5"/>
      <w:numFmt w:val="decimal"/>
      <w:lvlText w:val="(%2)"/>
      <w:lvlJc w:val="left"/>
      <w:pPr>
        <w:ind w:left="25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EB9A6">
      <w:start w:val="1"/>
      <w:numFmt w:val="lowerRoman"/>
      <w:lvlText w:val="%3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2F742">
      <w:start w:val="1"/>
      <w:numFmt w:val="decimal"/>
      <w:lvlText w:val="%4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C5D2C">
      <w:start w:val="1"/>
      <w:numFmt w:val="lowerLetter"/>
      <w:lvlText w:val="%5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07E88">
      <w:start w:val="1"/>
      <w:numFmt w:val="lowerRoman"/>
      <w:lvlText w:val="%6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60562">
      <w:start w:val="1"/>
      <w:numFmt w:val="decimal"/>
      <w:lvlText w:val="%7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02E56">
      <w:start w:val="1"/>
      <w:numFmt w:val="lowerLetter"/>
      <w:lvlText w:val="%8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DCB0">
      <w:start w:val="1"/>
      <w:numFmt w:val="lowerRoman"/>
      <w:lvlText w:val="%9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921A20"/>
    <w:multiLevelType w:val="hybridMultilevel"/>
    <w:tmpl w:val="C9742174"/>
    <w:lvl w:ilvl="0" w:tplc="D40094C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0305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9CF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9DF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D0C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587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C40C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4A27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49FA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84C18"/>
    <w:multiLevelType w:val="hybridMultilevel"/>
    <w:tmpl w:val="120A672A"/>
    <w:lvl w:ilvl="0" w:tplc="15ACADB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DA4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806C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82F3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23F4E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859F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A8DD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2F0D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28C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AB374F"/>
    <w:multiLevelType w:val="hybridMultilevel"/>
    <w:tmpl w:val="3FAC0676"/>
    <w:lvl w:ilvl="0" w:tplc="467C87E0">
      <w:start w:val="2"/>
      <w:numFmt w:val="decimal"/>
      <w:lvlText w:val="%1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411C4">
      <w:start w:val="1"/>
      <w:numFmt w:val="lowerLetter"/>
      <w:lvlText w:val="%2"/>
      <w:lvlJc w:val="left"/>
      <w:pPr>
        <w:ind w:left="1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C505C">
      <w:start w:val="1"/>
      <w:numFmt w:val="lowerRoman"/>
      <w:lvlText w:val="%3"/>
      <w:lvlJc w:val="left"/>
      <w:pPr>
        <w:ind w:left="2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4C36E">
      <w:start w:val="1"/>
      <w:numFmt w:val="decimal"/>
      <w:lvlText w:val="%4"/>
      <w:lvlJc w:val="left"/>
      <w:pPr>
        <w:ind w:left="3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62DB4">
      <w:start w:val="1"/>
      <w:numFmt w:val="lowerLetter"/>
      <w:lvlText w:val="%5"/>
      <w:lvlJc w:val="left"/>
      <w:pPr>
        <w:ind w:left="4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46072">
      <w:start w:val="1"/>
      <w:numFmt w:val="lowerRoman"/>
      <w:lvlText w:val="%6"/>
      <w:lvlJc w:val="left"/>
      <w:pPr>
        <w:ind w:left="4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42E4C">
      <w:start w:val="1"/>
      <w:numFmt w:val="decimal"/>
      <w:lvlText w:val="%7"/>
      <w:lvlJc w:val="left"/>
      <w:pPr>
        <w:ind w:left="5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05606">
      <w:start w:val="1"/>
      <w:numFmt w:val="lowerLetter"/>
      <w:lvlText w:val="%8"/>
      <w:lvlJc w:val="left"/>
      <w:pPr>
        <w:ind w:left="62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E21B2">
      <w:start w:val="1"/>
      <w:numFmt w:val="lowerRoman"/>
      <w:lvlText w:val="%9"/>
      <w:lvlJc w:val="left"/>
      <w:pPr>
        <w:ind w:left="69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E1C20"/>
    <w:multiLevelType w:val="hybridMultilevel"/>
    <w:tmpl w:val="5C721420"/>
    <w:lvl w:ilvl="0" w:tplc="6724390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6053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E98F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6882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C91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47C8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42EA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743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CEE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F25235"/>
    <w:multiLevelType w:val="hybridMultilevel"/>
    <w:tmpl w:val="E800DF3C"/>
    <w:lvl w:ilvl="0" w:tplc="ACC20A8C">
      <w:start w:val="1"/>
      <w:numFmt w:val="decim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CE6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CCD4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0322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A9A5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08ED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2876C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62A5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AF1A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E3C12"/>
    <w:multiLevelType w:val="hybridMultilevel"/>
    <w:tmpl w:val="6BA2C666"/>
    <w:lvl w:ilvl="0" w:tplc="EDBCD452">
      <w:start w:val="5"/>
      <w:numFmt w:val="ideographDigital"/>
      <w:lvlText w:val="%1、"/>
      <w:lvlJc w:val="left"/>
      <w:pPr>
        <w:ind w:left="7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441E2">
      <w:start w:val="1"/>
      <w:numFmt w:val="lowerLetter"/>
      <w:lvlText w:val="%2"/>
      <w:lvlJc w:val="left"/>
      <w:pPr>
        <w:ind w:left="1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2CC8">
      <w:start w:val="1"/>
      <w:numFmt w:val="lowerRoman"/>
      <w:lvlText w:val="%3"/>
      <w:lvlJc w:val="left"/>
      <w:pPr>
        <w:ind w:left="19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201F6">
      <w:start w:val="1"/>
      <w:numFmt w:val="decimal"/>
      <w:lvlText w:val="%4"/>
      <w:lvlJc w:val="left"/>
      <w:pPr>
        <w:ind w:left="26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22F96">
      <w:start w:val="1"/>
      <w:numFmt w:val="lowerLetter"/>
      <w:lvlText w:val="%5"/>
      <w:lvlJc w:val="left"/>
      <w:pPr>
        <w:ind w:left="33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E332C">
      <w:start w:val="1"/>
      <w:numFmt w:val="lowerRoman"/>
      <w:lvlText w:val="%6"/>
      <w:lvlJc w:val="left"/>
      <w:pPr>
        <w:ind w:left="41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C7D5C">
      <w:start w:val="1"/>
      <w:numFmt w:val="decimal"/>
      <w:lvlText w:val="%7"/>
      <w:lvlJc w:val="left"/>
      <w:pPr>
        <w:ind w:left="48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43188">
      <w:start w:val="1"/>
      <w:numFmt w:val="lowerLetter"/>
      <w:lvlText w:val="%8"/>
      <w:lvlJc w:val="left"/>
      <w:pPr>
        <w:ind w:left="55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2BB58">
      <w:start w:val="1"/>
      <w:numFmt w:val="lowerRoman"/>
      <w:lvlText w:val="%9"/>
      <w:lvlJc w:val="left"/>
      <w:pPr>
        <w:ind w:left="62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BC4543"/>
    <w:multiLevelType w:val="hybridMultilevel"/>
    <w:tmpl w:val="D6CE4A1E"/>
    <w:lvl w:ilvl="0" w:tplc="DFD44E04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48D66">
      <w:start w:val="1"/>
      <w:numFmt w:val="lowerLetter"/>
      <w:lvlText w:val="%2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A6E86">
      <w:start w:val="1"/>
      <w:numFmt w:val="lowerRoman"/>
      <w:lvlText w:val="%3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0053E">
      <w:start w:val="1"/>
      <w:numFmt w:val="upperLetter"/>
      <w:lvlRestart w:val="0"/>
      <w:lvlText w:val="%4."/>
      <w:lvlJc w:val="left"/>
      <w:pPr>
        <w:ind w:left="29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EBAAE">
      <w:start w:val="1"/>
      <w:numFmt w:val="lowerLetter"/>
      <w:lvlText w:val="%5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A036E">
      <w:start w:val="1"/>
      <w:numFmt w:val="lowerRoman"/>
      <w:lvlText w:val="%6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6CC6E">
      <w:start w:val="1"/>
      <w:numFmt w:val="decimal"/>
      <w:lvlText w:val="%7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84A6C">
      <w:start w:val="1"/>
      <w:numFmt w:val="lowerLetter"/>
      <w:lvlText w:val="%8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81A68">
      <w:start w:val="1"/>
      <w:numFmt w:val="lowerRoman"/>
      <w:lvlText w:val="%9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8468D"/>
    <w:multiLevelType w:val="hybridMultilevel"/>
    <w:tmpl w:val="A3ACAF98"/>
    <w:lvl w:ilvl="0" w:tplc="D8A23908">
      <w:start w:val="1"/>
      <w:numFmt w:val="ideographDigital"/>
      <w:lvlText w:val="(%1)"/>
      <w:lvlJc w:val="left"/>
      <w:pPr>
        <w:ind w:left="15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8B62E">
      <w:start w:val="1"/>
      <w:numFmt w:val="upperLetter"/>
      <w:lvlText w:val="%2."/>
      <w:lvlJc w:val="left"/>
      <w:pPr>
        <w:ind w:left="23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6AD78">
      <w:start w:val="1"/>
      <w:numFmt w:val="lowerRoman"/>
      <w:lvlText w:val="%3"/>
      <w:lvlJc w:val="left"/>
      <w:pPr>
        <w:ind w:left="2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6C1A6">
      <w:start w:val="1"/>
      <w:numFmt w:val="decimal"/>
      <w:lvlText w:val="%4"/>
      <w:lvlJc w:val="left"/>
      <w:pPr>
        <w:ind w:left="3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CFF90">
      <w:start w:val="1"/>
      <w:numFmt w:val="lowerLetter"/>
      <w:lvlText w:val="%5"/>
      <w:lvlJc w:val="left"/>
      <w:pPr>
        <w:ind w:left="37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4D07C">
      <w:start w:val="1"/>
      <w:numFmt w:val="lowerRoman"/>
      <w:lvlText w:val="%6"/>
      <w:lvlJc w:val="left"/>
      <w:pPr>
        <w:ind w:left="4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E14DC">
      <w:start w:val="1"/>
      <w:numFmt w:val="decimal"/>
      <w:lvlText w:val="%7"/>
      <w:lvlJc w:val="left"/>
      <w:pPr>
        <w:ind w:left="5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AC56E">
      <w:start w:val="1"/>
      <w:numFmt w:val="lowerLetter"/>
      <w:lvlText w:val="%8"/>
      <w:lvlJc w:val="left"/>
      <w:pPr>
        <w:ind w:left="5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40DFE">
      <w:start w:val="1"/>
      <w:numFmt w:val="lowerRoman"/>
      <w:lvlText w:val="%9"/>
      <w:lvlJc w:val="left"/>
      <w:pPr>
        <w:ind w:left="6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556B0"/>
    <w:multiLevelType w:val="hybridMultilevel"/>
    <w:tmpl w:val="ACEED3AC"/>
    <w:lvl w:ilvl="0" w:tplc="1C3CAC8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E30AE">
      <w:start w:val="1"/>
      <w:numFmt w:val="lowerLetter"/>
      <w:lvlText w:val="%2"/>
      <w:lvlJc w:val="left"/>
      <w:pPr>
        <w:ind w:left="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C88A8">
      <w:start w:val="1"/>
      <w:numFmt w:val="lowerRoman"/>
      <w:lvlText w:val="%3"/>
      <w:lvlJc w:val="left"/>
      <w:pPr>
        <w:ind w:left="10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A142C">
      <w:start w:val="1"/>
      <w:numFmt w:val="decimal"/>
      <w:lvlText w:val="%4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CF5B0">
      <w:start w:val="1"/>
      <w:numFmt w:val="decimal"/>
      <w:lvlRestart w:val="0"/>
      <w:lvlText w:val="%5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C06D2">
      <w:start w:val="1"/>
      <w:numFmt w:val="lowerRoman"/>
      <w:lvlText w:val="%6"/>
      <w:lvlJc w:val="left"/>
      <w:pPr>
        <w:ind w:left="2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265FA">
      <w:start w:val="1"/>
      <w:numFmt w:val="decimal"/>
      <w:lvlText w:val="%7"/>
      <w:lvlJc w:val="left"/>
      <w:pPr>
        <w:ind w:left="3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646DA">
      <w:start w:val="1"/>
      <w:numFmt w:val="lowerLetter"/>
      <w:lvlText w:val="%8"/>
      <w:lvlJc w:val="left"/>
      <w:pPr>
        <w:ind w:left="3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C7C1E">
      <w:start w:val="1"/>
      <w:numFmt w:val="lowerRoman"/>
      <w:lvlText w:val="%9"/>
      <w:lvlJc w:val="left"/>
      <w:pPr>
        <w:ind w:left="4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4"/>
    <w:rsid w:val="00111E8E"/>
    <w:rsid w:val="002043F8"/>
    <w:rsid w:val="002B6960"/>
    <w:rsid w:val="003D1BC4"/>
    <w:rsid w:val="004A0218"/>
    <w:rsid w:val="00590123"/>
    <w:rsid w:val="006E3B4C"/>
    <w:rsid w:val="00706996"/>
    <w:rsid w:val="00905B64"/>
    <w:rsid w:val="00A86B8A"/>
    <w:rsid w:val="00AB01F9"/>
    <w:rsid w:val="00AB7FF6"/>
    <w:rsid w:val="00AC5A49"/>
    <w:rsid w:val="00AF7195"/>
    <w:rsid w:val="00B17FCB"/>
    <w:rsid w:val="00B919B9"/>
    <w:rsid w:val="00BA6CFB"/>
    <w:rsid w:val="00BB0CC5"/>
    <w:rsid w:val="00C23309"/>
    <w:rsid w:val="00CA0061"/>
    <w:rsid w:val="00CA5CEC"/>
    <w:rsid w:val="00D96FD4"/>
    <w:rsid w:val="00DD48BC"/>
    <w:rsid w:val="00F0357D"/>
    <w:rsid w:val="00F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24AA"/>
  <w15:docId w15:val="{AD56DCF9-1E43-4993-8867-49ABDE4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10" w:lineRule="auto"/>
      <w:ind w:left="224" w:hanging="8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60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94"/>
      <w:outlineLvl w:val="1"/>
    </w:pPr>
    <w:rPr>
      <w:rFonts w:ascii="標楷體" w:eastAsia="標楷體" w:hAnsi="標楷體" w:cs="標楷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0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12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06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CA0061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362-BE8B-41D3-9064-1A190B88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cp:keywords/>
  <cp:lastModifiedBy>Windows 使用者</cp:lastModifiedBy>
  <cp:revision>15</cp:revision>
  <dcterms:created xsi:type="dcterms:W3CDTF">2021-01-06T08:15:00Z</dcterms:created>
  <dcterms:modified xsi:type="dcterms:W3CDTF">2022-08-05T03:51:00Z</dcterms:modified>
</cp:coreProperties>
</file>